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F98" w:rsidRPr="00DA7FD6" w:rsidRDefault="00F02A0D">
      <w:pPr>
        <w:rPr>
          <w:rFonts w:ascii="Trebuchet MS" w:hAnsi="Trebuchet MS" w:cs="Arial"/>
          <w:sz w:val="22"/>
          <w:szCs w:val="22"/>
          <w:lang w:val="el-GR"/>
        </w:rPr>
      </w:pPr>
      <w:r w:rsidRPr="00DA7FD6">
        <w:rPr>
          <w:rFonts w:ascii="Trebuchet MS" w:hAnsi="Trebuchet MS" w:cs="Arial"/>
          <w:sz w:val="22"/>
          <w:szCs w:val="22"/>
          <w:lang w:val="el-GR"/>
        </w:rPr>
        <w:t xml:space="preserve"> </w:t>
      </w:r>
      <w:r w:rsidR="00B1452C" w:rsidRPr="00DA7FD6">
        <w:rPr>
          <w:rFonts w:ascii="Trebuchet MS" w:hAnsi="Trebuchet MS" w:cs="Arial"/>
          <w:noProof/>
          <w:sz w:val="22"/>
          <w:szCs w:val="22"/>
          <w:lang w:val="el-GR"/>
        </w:rPr>
        <w:drawing>
          <wp:inline distT="0" distB="0" distL="0" distR="0">
            <wp:extent cx="1802130" cy="905510"/>
            <wp:effectExtent l="1905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02130" cy="905510"/>
                    </a:xfrm>
                    <a:prstGeom prst="rect">
                      <a:avLst/>
                    </a:prstGeom>
                    <a:noFill/>
                    <a:ln w="9525">
                      <a:noFill/>
                      <a:miter lim="800000"/>
                      <a:headEnd/>
                      <a:tailEnd/>
                    </a:ln>
                  </pic:spPr>
                </pic:pic>
              </a:graphicData>
            </a:graphic>
          </wp:inline>
        </w:drawing>
      </w:r>
    </w:p>
    <w:p w:rsidR="00041A2E" w:rsidRPr="00E4456E" w:rsidRDefault="00F32F98">
      <w:pPr>
        <w:pStyle w:val="10"/>
        <w:rPr>
          <w:rFonts w:ascii="Trebuchet MS" w:hAnsi="Trebuchet MS" w:cs="Arial"/>
          <w:caps/>
          <w:szCs w:val="22"/>
        </w:rPr>
      </w:pPr>
      <w:r w:rsidRPr="00E4456E">
        <w:rPr>
          <w:rFonts w:ascii="Trebuchet MS" w:hAnsi="Trebuchet MS" w:cs="Arial"/>
          <w:szCs w:val="22"/>
        </w:rPr>
        <w:t>ΔΙΕΥΘΥΝΣΗ ΤΕΧΝΙΚΩΝ ΥΠΗΡΕΣΙΩΝ</w:t>
      </w:r>
    </w:p>
    <w:p w:rsidR="00F32F98" w:rsidRPr="00DA7FD6" w:rsidRDefault="00EA7D7C">
      <w:pPr>
        <w:pStyle w:val="10"/>
        <w:jc w:val="right"/>
        <w:rPr>
          <w:rFonts w:ascii="Trebuchet MS" w:hAnsi="Trebuchet MS" w:cs="Arial"/>
          <w:i/>
          <w:smallCaps/>
          <w:szCs w:val="22"/>
        </w:rPr>
      </w:pPr>
      <w:r w:rsidRPr="00DA7FD6">
        <w:rPr>
          <w:rFonts w:ascii="Trebuchet MS" w:hAnsi="Trebuchet MS" w:cs="Arial"/>
          <w:i/>
          <w:smallCaps/>
          <w:szCs w:val="22"/>
        </w:rPr>
        <w:t xml:space="preserve">Αθήνα, </w:t>
      </w:r>
      <w:r w:rsidR="00DA7FD6" w:rsidRPr="00DA7FD6">
        <w:rPr>
          <w:rFonts w:ascii="Trebuchet MS" w:hAnsi="Trebuchet MS" w:cs="Arial"/>
          <w:i/>
          <w:smallCaps/>
          <w:szCs w:val="22"/>
        </w:rPr>
        <w:t>Ι</w:t>
      </w:r>
      <w:r w:rsidR="00DA7FD6">
        <w:rPr>
          <w:rFonts w:ascii="Trebuchet MS" w:hAnsi="Trebuchet MS" w:cs="Arial"/>
          <w:i/>
          <w:smallCaps/>
          <w:szCs w:val="22"/>
        </w:rPr>
        <w:t>ούλιος 2013</w:t>
      </w:r>
    </w:p>
    <w:p w:rsidR="00041A2E" w:rsidRPr="00DA7FD6" w:rsidRDefault="00041A2E">
      <w:pPr>
        <w:pStyle w:val="10"/>
        <w:jc w:val="center"/>
        <w:rPr>
          <w:rFonts w:ascii="Trebuchet MS" w:hAnsi="Trebuchet MS" w:cs="Arial"/>
          <w:szCs w:val="22"/>
        </w:rPr>
      </w:pPr>
    </w:p>
    <w:p w:rsidR="00EA7D7C" w:rsidRPr="00DA7FD6" w:rsidRDefault="00EA7D7C">
      <w:pPr>
        <w:pStyle w:val="10"/>
        <w:jc w:val="center"/>
        <w:rPr>
          <w:rFonts w:ascii="Trebuchet MS" w:hAnsi="Trebuchet MS" w:cs="Arial"/>
          <w:szCs w:val="22"/>
        </w:rPr>
      </w:pPr>
    </w:p>
    <w:p w:rsidR="00F32F98" w:rsidRPr="00E4456E" w:rsidRDefault="00DA7FD6">
      <w:pPr>
        <w:pStyle w:val="10"/>
        <w:jc w:val="center"/>
        <w:rPr>
          <w:rFonts w:ascii="Trebuchet MS" w:hAnsi="Trebuchet MS" w:cs="Arial"/>
          <w:shadow/>
          <w:spacing w:val="30"/>
          <w:sz w:val="24"/>
          <w:szCs w:val="24"/>
          <w:u w:val="single"/>
        </w:rPr>
      </w:pPr>
      <w:r w:rsidRPr="00E4456E">
        <w:rPr>
          <w:rFonts w:ascii="Trebuchet MS" w:hAnsi="Trebuchet MS" w:cs="Arial"/>
          <w:shadow/>
          <w:spacing w:val="30"/>
          <w:sz w:val="24"/>
          <w:szCs w:val="24"/>
          <w:u w:val="single"/>
        </w:rPr>
        <w:t>Τ</w:t>
      </w:r>
      <w:r w:rsidR="00E4456E" w:rsidRPr="00E4456E">
        <w:rPr>
          <w:rFonts w:ascii="Trebuchet MS" w:hAnsi="Trebuchet MS" w:cs="Arial"/>
          <w:shadow/>
          <w:spacing w:val="30"/>
          <w:sz w:val="24"/>
          <w:szCs w:val="24"/>
          <w:u w:val="single"/>
        </w:rPr>
        <w:t>ΕΧΝΙΚΗ ΠΕΡΙΓΡΑΦΗ</w:t>
      </w:r>
    </w:p>
    <w:p w:rsidR="00DA7FD6" w:rsidRPr="00E4456E" w:rsidRDefault="00B1452C">
      <w:pPr>
        <w:pStyle w:val="10"/>
        <w:jc w:val="center"/>
        <w:rPr>
          <w:rFonts w:ascii="Trebuchet MS" w:hAnsi="Trebuchet MS" w:cs="Arial"/>
          <w:i/>
          <w:szCs w:val="22"/>
        </w:rPr>
      </w:pPr>
      <w:r w:rsidRPr="00E4456E">
        <w:rPr>
          <w:rFonts w:ascii="Trebuchet MS" w:hAnsi="Trebuchet MS" w:cs="Arial"/>
          <w:i/>
          <w:szCs w:val="22"/>
        </w:rPr>
        <w:t>Προμήθεια υλικών και εκτέλεση εργασιών</w:t>
      </w:r>
      <w:r w:rsidR="00DA7FD6" w:rsidRPr="00E4456E">
        <w:rPr>
          <w:rFonts w:ascii="Trebuchet MS" w:hAnsi="Trebuchet MS" w:cs="Arial"/>
          <w:i/>
          <w:szCs w:val="22"/>
        </w:rPr>
        <w:t xml:space="preserve"> </w:t>
      </w:r>
      <w:r w:rsidRPr="00E4456E">
        <w:rPr>
          <w:rFonts w:ascii="Trebuchet MS" w:hAnsi="Trebuchet MS" w:cs="Arial"/>
          <w:i/>
          <w:szCs w:val="22"/>
        </w:rPr>
        <w:t>καθαίρεσης επιχρισμάτων και κατασκευής ψευδοροφής</w:t>
      </w:r>
      <w:r w:rsidR="00DA7FD6" w:rsidRPr="00E4456E">
        <w:rPr>
          <w:rFonts w:ascii="Trebuchet MS" w:hAnsi="Trebuchet MS" w:cs="Arial"/>
          <w:i/>
          <w:szCs w:val="22"/>
        </w:rPr>
        <w:t xml:space="preserve"> </w:t>
      </w:r>
      <w:r w:rsidR="001421C0" w:rsidRPr="00E4456E">
        <w:rPr>
          <w:rFonts w:ascii="Trebuchet MS" w:hAnsi="Trebuchet MS" w:cs="Arial"/>
          <w:i/>
          <w:szCs w:val="22"/>
        </w:rPr>
        <w:t>σ</w:t>
      </w:r>
      <w:r w:rsidR="000D6452" w:rsidRPr="00E4456E">
        <w:rPr>
          <w:rFonts w:ascii="Trebuchet MS" w:hAnsi="Trebuchet MS" w:cs="Arial"/>
          <w:i/>
          <w:szCs w:val="22"/>
        </w:rPr>
        <w:t>ε</w:t>
      </w:r>
      <w:r w:rsidR="001421C0" w:rsidRPr="00E4456E">
        <w:rPr>
          <w:rFonts w:ascii="Trebuchet MS" w:hAnsi="Trebuchet MS" w:cs="Arial"/>
          <w:i/>
          <w:szCs w:val="22"/>
        </w:rPr>
        <w:t xml:space="preserve"> </w:t>
      </w:r>
      <w:r w:rsidR="00DA7FD6" w:rsidRPr="00E4456E">
        <w:rPr>
          <w:rFonts w:ascii="Trebuchet MS" w:hAnsi="Trebuchet MS" w:cs="Arial"/>
          <w:i/>
          <w:szCs w:val="22"/>
        </w:rPr>
        <w:t xml:space="preserve">τμήμα της οροφής </w:t>
      </w:r>
      <w:r w:rsidR="000D6452" w:rsidRPr="00E4456E">
        <w:rPr>
          <w:rFonts w:ascii="Trebuchet MS" w:hAnsi="Trebuchet MS" w:cs="Arial"/>
          <w:i/>
          <w:szCs w:val="22"/>
        </w:rPr>
        <w:t>του ανατολικού διαδρόμου</w:t>
      </w:r>
    </w:p>
    <w:p w:rsidR="00F32F98" w:rsidRPr="00E4456E" w:rsidRDefault="002017AB">
      <w:pPr>
        <w:pStyle w:val="10"/>
        <w:jc w:val="center"/>
        <w:rPr>
          <w:rFonts w:ascii="Trebuchet MS" w:hAnsi="Trebuchet MS" w:cs="Arial"/>
          <w:i/>
          <w:szCs w:val="22"/>
        </w:rPr>
      </w:pPr>
      <w:r w:rsidRPr="00E4456E">
        <w:rPr>
          <w:rFonts w:ascii="Trebuchet MS" w:hAnsi="Trebuchet MS" w:cs="Arial"/>
          <w:i/>
          <w:szCs w:val="22"/>
        </w:rPr>
        <w:t xml:space="preserve">του </w:t>
      </w:r>
      <w:r w:rsidR="00B1452C" w:rsidRPr="00E4456E">
        <w:rPr>
          <w:rFonts w:ascii="Trebuchet MS" w:hAnsi="Trebuchet MS" w:cs="Arial"/>
          <w:i/>
          <w:szCs w:val="22"/>
        </w:rPr>
        <w:t>Β</w:t>
      </w:r>
      <w:r w:rsidRPr="00E4456E">
        <w:rPr>
          <w:rFonts w:ascii="Trebuchet MS" w:hAnsi="Trebuchet MS" w:cs="Arial"/>
          <w:i/>
          <w:szCs w:val="22"/>
        </w:rPr>
        <w:t>΄</w:t>
      </w:r>
      <w:r w:rsidR="00DA7FD6" w:rsidRPr="00E4456E">
        <w:rPr>
          <w:rFonts w:ascii="Trebuchet MS" w:hAnsi="Trebuchet MS" w:cs="Arial"/>
          <w:i/>
          <w:szCs w:val="22"/>
        </w:rPr>
        <w:t xml:space="preserve"> </w:t>
      </w:r>
      <w:r w:rsidRPr="00E4456E">
        <w:rPr>
          <w:rFonts w:ascii="Trebuchet MS" w:hAnsi="Trebuchet MS" w:cs="Arial"/>
          <w:i/>
          <w:szCs w:val="22"/>
        </w:rPr>
        <w:t>ορόφου του κτηρίου της Βουλής</w:t>
      </w:r>
      <w:r w:rsidR="00F32F98" w:rsidRPr="00E4456E">
        <w:rPr>
          <w:rFonts w:ascii="Trebuchet MS" w:hAnsi="Trebuchet MS" w:cs="Arial"/>
          <w:i/>
          <w:szCs w:val="22"/>
        </w:rPr>
        <w:t xml:space="preserve"> </w:t>
      </w:r>
    </w:p>
    <w:p w:rsidR="00F32F98" w:rsidRPr="00DA7FD6" w:rsidRDefault="00F32F98" w:rsidP="00E21429">
      <w:pPr>
        <w:pStyle w:val="10"/>
        <w:rPr>
          <w:rFonts w:ascii="Trebuchet MS" w:hAnsi="Trebuchet MS" w:cs="Arial"/>
          <w:szCs w:val="22"/>
        </w:rPr>
      </w:pPr>
    </w:p>
    <w:p w:rsidR="00F32F98" w:rsidRPr="00DA7FD6" w:rsidRDefault="00F32F98" w:rsidP="00DA7FD6">
      <w:pPr>
        <w:pStyle w:val="10"/>
        <w:rPr>
          <w:rFonts w:ascii="Trebuchet MS" w:hAnsi="Trebuchet MS" w:cs="Arial"/>
          <w:b w:val="0"/>
          <w:szCs w:val="22"/>
        </w:rPr>
      </w:pPr>
      <w:r w:rsidRPr="00DA7FD6">
        <w:rPr>
          <w:rFonts w:ascii="Trebuchet MS" w:hAnsi="Trebuchet MS" w:cs="Arial"/>
          <w:b w:val="0"/>
          <w:szCs w:val="22"/>
        </w:rPr>
        <w:t xml:space="preserve">Η παρούσα τεχνική περιγραφή αφορά </w:t>
      </w:r>
      <w:r w:rsidR="00E21429" w:rsidRPr="00DA7FD6">
        <w:rPr>
          <w:rFonts w:ascii="Trebuchet MS" w:hAnsi="Trebuchet MS" w:cs="Arial"/>
          <w:b w:val="0"/>
          <w:szCs w:val="22"/>
        </w:rPr>
        <w:t xml:space="preserve">στις εργασίες </w:t>
      </w:r>
      <w:r w:rsidR="00B1452C" w:rsidRPr="00DA7FD6">
        <w:rPr>
          <w:rFonts w:ascii="Trebuchet MS" w:hAnsi="Trebuchet MS" w:cs="Arial"/>
          <w:b w:val="0"/>
          <w:szCs w:val="22"/>
        </w:rPr>
        <w:t xml:space="preserve">καθαίρεσης του επιχρίσματος της οροφής </w:t>
      </w:r>
      <w:r w:rsidR="000D6452" w:rsidRPr="00DA7FD6">
        <w:rPr>
          <w:rFonts w:ascii="Trebuchet MS" w:hAnsi="Trebuchet MS" w:cs="Arial"/>
          <w:b w:val="0"/>
          <w:szCs w:val="22"/>
        </w:rPr>
        <w:t>σε τμήμα του ανατολικού διαδρόμου του Β΄ ορόφου του Μεγάρου της Βουλής και στην, εν συνεχεία, κατασκευή ψευδοροφής με γυψοσανίδα</w:t>
      </w:r>
      <w:r w:rsidR="00DC2971" w:rsidRPr="00DA7FD6">
        <w:rPr>
          <w:rFonts w:ascii="Trebuchet MS" w:hAnsi="Trebuchet MS" w:cs="Arial"/>
          <w:b w:val="0"/>
          <w:szCs w:val="22"/>
        </w:rPr>
        <w:t>,</w:t>
      </w:r>
      <w:r w:rsidR="000D6452" w:rsidRPr="00DA7FD6">
        <w:rPr>
          <w:rFonts w:ascii="Trebuchet MS" w:hAnsi="Trebuchet MS" w:cs="Arial"/>
          <w:b w:val="0"/>
          <w:szCs w:val="22"/>
        </w:rPr>
        <w:t xml:space="preserve"> ανηρτημένης από τις υπάρχουσες μεταλλικές διατομές. Οι εργασίες αφορούν στο τμήμα του διαδρόμου που εκτείνεται από την </w:t>
      </w:r>
      <w:r w:rsidR="00DC2971" w:rsidRPr="00DA7FD6">
        <w:rPr>
          <w:rFonts w:ascii="Trebuchet MS" w:hAnsi="Trebuchet MS" w:cs="Arial"/>
          <w:b w:val="0"/>
          <w:szCs w:val="22"/>
        </w:rPr>
        <w:t>θύρα</w:t>
      </w:r>
      <w:r w:rsidR="000D6452" w:rsidRPr="00DA7FD6">
        <w:rPr>
          <w:rFonts w:ascii="Trebuchet MS" w:hAnsi="Trebuchet MS" w:cs="Arial"/>
          <w:b w:val="0"/>
          <w:szCs w:val="22"/>
        </w:rPr>
        <w:t xml:space="preserve"> </w:t>
      </w:r>
      <w:r w:rsidR="00B1452C" w:rsidRPr="00DA7FD6">
        <w:rPr>
          <w:rFonts w:ascii="Trebuchet MS" w:hAnsi="Trebuchet MS" w:cs="Arial"/>
          <w:b w:val="0"/>
          <w:szCs w:val="22"/>
        </w:rPr>
        <w:t xml:space="preserve">του γραφείου 222 </w:t>
      </w:r>
      <w:r w:rsidR="000D6452" w:rsidRPr="00DA7FD6">
        <w:rPr>
          <w:rFonts w:ascii="Trebuchet MS" w:hAnsi="Trebuchet MS" w:cs="Arial"/>
          <w:b w:val="0"/>
          <w:szCs w:val="22"/>
        </w:rPr>
        <w:t>έως τον υπάρχοντα κατασκευαστικό αρμό</w:t>
      </w:r>
      <w:r w:rsidR="00DC2971" w:rsidRPr="00DA7FD6">
        <w:rPr>
          <w:rFonts w:ascii="Trebuchet MS" w:hAnsi="Trebuchet MS" w:cs="Arial"/>
          <w:b w:val="0"/>
          <w:szCs w:val="22"/>
        </w:rPr>
        <w:t xml:space="preserve"> που βρίσκεται</w:t>
      </w:r>
      <w:r w:rsidR="000D6452" w:rsidRPr="00DA7FD6">
        <w:rPr>
          <w:rFonts w:ascii="Trebuchet MS" w:hAnsi="Trebuchet MS" w:cs="Arial"/>
          <w:b w:val="0"/>
          <w:szCs w:val="22"/>
        </w:rPr>
        <w:t xml:space="preserve"> πλησίον του γραφείου </w:t>
      </w:r>
      <w:r w:rsidR="00DC2971" w:rsidRPr="00DA7FD6">
        <w:rPr>
          <w:rFonts w:ascii="Trebuchet MS" w:hAnsi="Trebuchet MS" w:cs="Arial"/>
          <w:b w:val="0"/>
          <w:szCs w:val="22"/>
        </w:rPr>
        <w:t>225 (μεταξύ των θυρών 225 και 226).</w:t>
      </w:r>
    </w:p>
    <w:p w:rsidR="001D6BB8" w:rsidRPr="00DA7FD6" w:rsidRDefault="001D6BB8">
      <w:pPr>
        <w:jc w:val="both"/>
        <w:rPr>
          <w:rFonts w:ascii="Trebuchet MS" w:hAnsi="Trebuchet MS" w:cs="Arial"/>
          <w:color w:val="000000"/>
          <w:sz w:val="22"/>
          <w:szCs w:val="22"/>
          <w:lang w:val="el-GR"/>
        </w:rPr>
      </w:pPr>
    </w:p>
    <w:p w:rsidR="00DC2971" w:rsidRPr="00DA7FD6" w:rsidRDefault="00DC2971">
      <w:pPr>
        <w:jc w:val="both"/>
        <w:rPr>
          <w:rFonts w:ascii="Trebuchet MS" w:hAnsi="Trebuchet MS" w:cs="Arial"/>
          <w:color w:val="000000"/>
          <w:sz w:val="22"/>
          <w:szCs w:val="22"/>
          <w:lang w:val="el-GR"/>
        </w:rPr>
      </w:pPr>
    </w:p>
    <w:p w:rsidR="0031224B" w:rsidRPr="00DA7FD6" w:rsidRDefault="0031224B" w:rsidP="0031224B">
      <w:pPr>
        <w:pStyle w:val="10"/>
        <w:rPr>
          <w:rFonts w:ascii="Trebuchet MS" w:hAnsi="Trebuchet MS" w:cs="Arial"/>
          <w:szCs w:val="22"/>
          <w:u w:val="single"/>
        </w:rPr>
      </w:pPr>
      <w:r w:rsidRPr="00DA7FD6">
        <w:rPr>
          <w:rFonts w:ascii="Trebuchet MS" w:hAnsi="Trebuchet MS" w:cs="Arial"/>
          <w:szCs w:val="22"/>
          <w:u w:val="single"/>
        </w:rPr>
        <w:t>ΜΕΡΟΣ Α΄. ΕΡΓΑΣΙΕΣ</w:t>
      </w:r>
    </w:p>
    <w:p w:rsidR="000B5066" w:rsidRPr="00DA7FD6" w:rsidRDefault="000B5066" w:rsidP="0031224B">
      <w:pPr>
        <w:jc w:val="both"/>
        <w:rPr>
          <w:rFonts w:ascii="Trebuchet MS" w:hAnsi="Trebuchet MS" w:cs="Arial"/>
          <w:i/>
          <w:sz w:val="22"/>
          <w:szCs w:val="22"/>
          <w:u w:val="single"/>
          <w:lang w:val="el-GR"/>
        </w:rPr>
      </w:pPr>
      <w:r w:rsidRPr="00DA7FD6">
        <w:rPr>
          <w:rFonts w:ascii="Trebuchet MS" w:hAnsi="Trebuchet MS" w:cs="Arial"/>
          <w:i/>
          <w:sz w:val="22"/>
          <w:szCs w:val="22"/>
          <w:u w:val="single"/>
          <w:lang w:val="el-GR"/>
        </w:rPr>
        <w:t xml:space="preserve">Α. Προκαταρκτικές </w:t>
      </w:r>
      <w:r w:rsidR="0031224B" w:rsidRPr="00DA7FD6">
        <w:rPr>
          <w:rFonts w:ascii="Trebuchet MS" w:hAnsi="Trebuchet MS" w:cs="Arial"/>
          <w:i/>
          <w:sz w:val="22"/>
          <w:szCs w:val="22"/>
          <w:u w:val="single"/>
          <w:lang w:val="el-GR"/>
        </w:rPr>
        <w:t xml:space="preserve">εργασίες </w:t>
      </w:r>
      <w:r w:rsidRPr="00DA7FD6">
        <w:rPr>
          <w:rFonts w:ascii="Trebuchet MS" w:hAnsi="Trebuchet MS" w:cs="Arial"/>
          <w:i/>
          <w:sz w:val="22"/>
          <w:szCs w:val="22"/>
          <w:u w:val="single"/>
          <w:lang w:val="el-GR"/>
        </w:rPr>
        <w:t>προστασί</w:t>
      </w:r>
      <w:r w:rsidR="004D7E1E" w:rsidRPr="00DA7FD6">
        <w:rPr>
          <w:rFonts w:ascii="Trebuchet MS" w:hAnsi="Trebuchet MS" w:cs="Arial"/>
          <w:i/>
          <w:sz w:val="22"/>
          <w:szCs w:val="22"/>
          <w:u w:val="single"/>
          <w:lang w:val="el-GR"/>
        </w:rPr>
        <w:t>α</w:t>
      </w:r>
      <w:r w:rsidRPr="00DA7FD6">
        <w:rPr>
          <w:rFonts w:ascii="Trebuchet MS" w:hAnsi="Trebuchet MS" w:cs="Arial"/>
          <w:i/>
          <w:sz w:val="22"/>
          <w:szCs w:val="22"/>
          <w:u w:val="single"/>
          <w:lang w:val="el-GR"/>
        </w:rPr>
        <w:t>ς των πέριξ των εργασιών χώρων</w:t>
      </w:r>
    </w:p>
    <w:p w:rsidR="000D6452" w:rsidRPr="00DA7FD6" w:rsidRDefault="000D6452" w:rsidP="00610DE1">
      <w:pPr>
        <w:pStyle w:val="ac"/>
        <w:numPr>
          <w:ilvl w:val="0"/>
          <w:numId w:val="19"/>
        </w:numPr>
        <w:jc w:val="both"/>
        <w:rPr>
          <w:rFonts w:ascii="Trebuchet MS" w:hAnsi="Trebuchet MS" w:cs="Arial"/>
          <w:sz w:val="22"/>
          <w:szCs w:val="22"/>
          <w:lang w:val="el-GR"/>
        </w:rPr>
      </w:pPr>
      <w:r w:rsidRPr="00DA7FD6">
        <w:rPr>
          <w:rFonts w:ascii="Trebuchet MS" w:hAnsi="Trebuchet MS" w:cs="Arial"/>
          <w:sz w:val="22"/>
          <w:szCs w:val="22"/>
          <w:lang w:val="el-GR"/>
        </w:rPr>
        <w:t>Πλήρη</w:t>
      </w:r>
      <w:r w:rsidR="000B5066" w:rsidRPr="00DA7FD6">
        <w:rPr>
          <w:rFonts w:ascii="Trebuchet MS" w:hAnsi="Trebuchet MS" w:cs="Arial"/>
          <w:sz w:val="22"/>
          <w:szCs w:val="22"/>
          <w:lang w:val="el-GR"/>
        </w:rPr>
        <w:t>ς</w:t>
      </w:r>
      <w:r w:rsidRPr="00DA7FD6">
        <w:rPr>
          <w:rFonts w:ascii="Trebuchet MS" w:hAnsi="Trebuchet MS" w:cs="Arial"/>
          <w:sz w:val="22"/>
          <w:szCs w:val="22"/>
          <w:lang w:val="el-GR"/>
        </w:rPr>
        <w:t xml:space="preserve"> και επιμελή</w:t>
      </w:r>
      <w:r w:rsidR="000B5066" w:rsidRPr="00DA7FD6">
        <w:rPr>
          <w:rFonts w:ascii="Trebuchet MS" w:hAnsi="Trebuchet MS" w:cs="Arial"/>
          <w:sz w:val="22"/>
          <w:szCs w:val="22"/>
          <w:lang w:val="el-GR"/>
        </w:rPr>
        <w:t>ς</w:t>
      </w:r>
      <w:r w:rsidRPr="00DA7FD6">
        <w:rPr>
          <w:rFonts w:ascii="Trebuchet MS" w:hAnsi="Trebuchet MS" w:cs="Arial"/>
          <w:sz w:val="22"/>
          <w:szCs w:val="22"/>
          <w:lang w:val="el-GR"/>
        </w:rPr>
        <w:t xml:space="preserve"> κάλυψη του δαπέδου από φελλό, καθώς και των δρύινων σοβατεπί στο υπόψη τμήμα του διαδρόμου, αλλά και 2</w:t>
      </w:r>
      <w:r w:rsidRPr="00DA7FD6">
        <w:rPr>
          <w:rFonts w:ascii="Trebuchet MS" w:hAnsi="Trebuchet MS" w:cs="Arial"/>
          <w:sz w:val="22"/>
          <w:szCs w:val="22"/>
        </w:rPr>
        <w:t>m</w:t>
      </w:r>
      <w:r w:rsidRPr="00DA7FD6">
        <w:rPr>
          <w:rFonts w:ascii="Trebuchet MS" w:hAnsi="Trebuchet MS" w:cs="Arial"/>
          <w:sz w:val="22"/>
          <w:szCs w:val="22"/>
          <w:lang w:val="el-GR"/>
        </w:rPr>
        <w:t xml:space="preserve"> (κατ’ ελάχιστον) πέραν του τμήματος όπου θα εκτελεστούν εργασίες. Η κάλυψη θα γίνει πρώτα με </w:t>
      </w:r>
      <w:r w:rsidR="00B158A4" w:rsidRPr="00DA7FD6">
        <w:rPr>
          <w:rFonts w:ascii="Trebuchet MS" w:hAnsi="Trebuchet MS" w:cs="Arial"/>
          <w:sz w:val="22"/>
          <w:szCs w:val="22"/>
          <w:lang w:val="el-GR"/>
        </w:rPr>
        <w:t xml:space="preserve">ανθεκτική </w:t>
      </w:r>
      <w:r w:rsidRPr="00DA7FD6">
        <w:rPr>
          <w:rFonts w:ascii="Trebuchet MS" w:hAnsi="Trebuchet MS" w:cs="Arial"/>
          <w:sz w:val="22"/>
          <w:szCs w:val="22"/>
          <w:lang w:val="el-GR"/>
        </w:rPr>
        <w:t xml:space="preserve">μεμβράνη </w:t>
      </w:r>
      <w:r w:rsidR="006A0F96" w:rsidRPr="00DA7FD6">
        <w:rPr>
          <w:rFonts w:ascii="Trebuchet MS" w:hAnsi="Trebuchet MS" w:cs="Arial"/>
          <w:sz w:val="22"/>
          <w:szCs w:val="22"/>
        </w:rPr>
        <w:t>LDPE</w:t>
      </w:r>
      <w:r w:rsidRPr="00DA7FD6">
        <w:rPr>
          <w:rFonts w:ascii="Trebuchet MS" w:hAnsi="Trebuchet MS" w:cs="Arial"/>
          <w:sz w:val="22"/>
          <w:szCs w:val="22"/>
          <w:lang w:val="el-GR"/>
        </w:rPr>
        <w:t xml:space="preserve"> </w:t>
      </w:r>
      <w:r w:rsidR="006A0F96" w:rsidRPr="00DA7FD6">
        <w:rPr>
          <w:rFonts w:ascii="Trebuchet MS" w:hAnsi="Trebuchet MS" w:cs="Arial"/>
          <w:sz w:val="22"/>
          <w:szCs w:val="22"/>
          <w:lang w:val="el-GR"/>
        </w:rPr>
        <w:t xml:space="preserve">(χονδρό καλυπτικό </w:t>
      </w:r>
      <w:proofErr w:type="spellStart"/>
      <w:r w:rsidR="008C19F1" w:rsidRPr="00DA7FD6">
        <w:rPr>
          <w:rFonts w:ascii="Trebuchet MS" w:hAnsi="Trebuchet MS" w:cs="Arial"/>
          <w:sz w:val="22"/>
          <w:szCs w:val="22"/>
          <w:lang w:val="el-GR"/>
        </w:rPr>
        <w:t>νάυλον</w:t>
      </w:r>
      <w:proofErr w:type="spellEnd"/>
      <w:r w:rsidR="000B5066" w:rsidRPr="00DA7FD6">
        <w:rPr>
          <w:rFonts w:ascii="Trebuchet MS" w:hAnsi="Trebuchet MS" w:cs="Arial"/>
          <w:sz w:val="22"/>
          <w:szCs w:val="22"/>
          <w:lang w:val="el-GR"/>
        </w:rPr>
        <w:t>,</w:t>
      </w:r>
      <w:r w:rsidR="006A0F96" w:rsidRPr="00DA7FD6">
        <w:rPr>
          <w:rFonts w:ascii="Trebuchet MS" w:hAnsi="Trebuchet MS" w:cs="Arial"/>
          <w:sz w:val="22"/>
          <w:szCs w:val="22"/>
          <w:lang w:val="el-GR"/>
        </w:rPr>
        <w:t xml:space="preserve"> </w:t>
      </w:r>
      <w:r w:rsidRPr="00DA7FD6">
        <w:rPr>
          <w:rFonts w:ascii="Trebuchet MS" w:hAnsi="Trebuchet MS" w:cs="Arial"/>
          <w:sz w:val="22"/>
          <w:szCs w:val="22"/>
          <w:lang w:val="el-GR"/>
        </w:rPr>
        <w:t xml:space="preserve">πάχους </w:t>
      </w:r>
      <w:r w:rsidR="00AD48D2" w:rsidRPr="00DA7FD6">
        <w:rPr>
          <w:rFonts w:ascii="Trebuchet MS" w:hAnsi="Trebuchet MS" w:cs="Arial"/>
          <w:sz w:val="22"/>
          <w:szCs w:val="22"/>
          <w:lang w:val="el-GR"/>
        </w:rPr>
        <w:t>κατ’ ε</w:t>
      </w:r>
      <w:r w:rsidRPr="00DA7FD6">
        <w:rPr>
          <w:rFonts w:ascii="Trebuchet MS" w:hAnsi="Trebuchet MS" w:cs="Arial"/>
          <w:sz w:val="22"/>
          <w:szCs w:val="22"/>
          <w:lang w:val="el-GR"/>
        </w:rPr>
        <w:t xml:space="preserve">λάχιστον </w:t>
      </w:r>
      <w:r w:rsidR="006A0F96" w:rsidRPr="00DA7FD6">
        <w:rPr>
          <w:rFonts w:ascii="Trebuchet MS" w:hAnsi="Trebuchet MS" w:cs="Arial"/>
          <w:sz w:val="22"/>
          <w:szCs w:val="22"/>
          <w:lang w:val="el-GR"/>
        </w:rPr>
        <w:t>40</w:t>
      </w:r>
      <w:r w:rsidR="00B158A4" w:rsidRPr="00DA7FD6">
        <w:rPr>
          <w:rFonts w:ascii="Trebuchet MS" w:hAnsi="Trebuchet MS" w:cs="Arial"/>
          <w:sz w:val="22"/>
          <w:szCs w:val="22"/>
          <w:lang w:val="el-GR"/>
        </w:rPr>
        <w:t>μ</w:t>
      </w:r>
      <w:r w:rsidR="006A0F96" w:rsidRPr="00DA7FD6">
        <w:rPr>
          <w:rFonts w:ascii="Trebuchet MS" w:hAnsi="Trebuchet MS" w:cs="Arial"/>
          <w:sz w:val="22"/>
          <w:szCs w:val="22"/>
        </w:rPr>
        <w:t>m</w:t>
      </w:r>
      <w:r w:rsidR="006A0F96" w:rsidRPr="00DA7FD6">
        <w:rPr>
          <w:rFonts w:ascii="Trebuchet MS" w:hAnsi="Trebuchet MS" w:cs="Arial"/>
          <w:sz w:val="22"/>
          <w:szCs w:val="22"/>
          <w:lang w:val="el-GR"/>
        </w:rPr>
        <w:t>)</w:t>
      </w:r>
      <w:r w:rsidRPr="00DA7FD6">
        <w:rPr>
          <w:rFonts w:ascii="Trebuchet MS" w:hAnsi="Trebuchet MS" w:cs="Arial"/>
          <w:sz w:val="22"/>
          <w:szCs w:val="22"/>
          <w:lang w:val="el-GR"/>
        </w:rPr>
        <w:t xml:space="preserve"> και στη συνέχεια με </w:t>
      </w:r>
      <w:r w:rsidR="00B158A4" w:rsidRPr="00DA7FD6">
        <w:rPr>
          <w:rFonts w:ascii="Trebuchet MS" w:hAnsi="Trebuchet MS" w:cs="Arial"/>
          <w:sz w:val="22"/>
          <w:szCs w:val="22"/>
          <w:lang w:val="el-GR"/>
        </w:rPr>
        <w:t xml:space="preserve">λεία (ώστε να αποφευχθεί οιοσδήποτε τυχόν τραυματισμός του δαπέδου από μικρομετακινήσεις) </w:t>
      </w:r>
      <w:r w:rsidR="000B5066" w:rsidRPr="00DA7FD6">
        <w:rPr>
          <w:rFonts w:ascii="Trebuchet MS" w:hAnsi="Trebuchet MS" w:cs="Arial"/>
          <w:sz w:val="22"/>
          <w:szCs w:val="22"/>
          <w:lang w:val="el-GR"/>
        </w:rPr>
        <w:t>ξύλινα τεμάχια</w:t>
      </w:r>
      <w:r w:rsidR="00B158A4" w:rsidRPr="00DA7FD6">
        <w:rPr>
          <w:rFonts w:ascii="Trebuchet MS" w:hAnsi="Trebuchet MS" w:cs="Arial"/>
          <w:sz w:val="22"/>
          <w:szCs w:val="22"/>
          <w:lang w:val="el-GR"/>
        </w:rPr>
        <w:t>,</w:t>
      </w:r>
      <w:r w:rsidR="000B5066" w:rsidRPr="00DA7FD6">
        <w:rPr>
          <w:rFonts w:ascii="Trebuchet MS" w:hAnsi="Trebuchet MS" w:cs="Arial"/>
          <w:sz w:val="22"/>
          <w:szCs w:val="22"/>
          <w:lang w:val="el-GR"/>
        </w:rPr>
        <w:t xml:space="preserve"> </w:t>
      </w:r>
      <w:r w:rsidRPr="00DA7FD6">
        <w:rPr>
          <w:rFonts w:ascii="Trebuchet MS" w:hAnsi="Trebuchet MS" w:cs="Arial"/>
          <w:sz w:val="22"/>
          <w:szCs w:val="22"/>
          <w:lang w:val="el-GR"/>
        </w:rPr>
        <w:t>κατ</w:t>
      </w:r>
      <w:r w:rsidR="00AD48D2" w:rsidRPr="00DA7FD6">
        <w:rPr>
          <w:rFonts w:ascii="Trebuchet MS" w:hAnsi="Trebuchet MS" w:cs="Arial"/>
          <w:sz w:val="22"/>
          <w:szCs w:val="22"/>
          <w:lang w:val="el-GR"/>
        </w:rPr>
        <w:t>άλληλων</w:t>
      </w:r>
      <w:r w:rsidRPr="00DA7FD6">
        <w:rPr>
          <w:rFonts w:ascii="Trebuchet MS" w:hAnsi="Trebuchet MS" w:cs="Arial"/>
          <w:sz w:val="22"/>
          <w:szCs w:val="22"/>
          <w:lang w:val="el-GR"/>
        </w:rPr>
        <w:t xml:space="preserve"> </w:t>
      </w:r>
      <w:r w:rsidR="000B5066" w:rsidRPr="00DA7FD6">
        <w:rPr>
          <w:rFonts w:ascii="Trebuchet MS" w:hAnsi="Trebuchet MS" w:cs="Arial"/>
          <w:sz w:val="22"/>
          <w:szCs w:val="22"/>
          <w:lang w:val="el-GR"/>
        </w:rPr>
        <w:t xml:space="preserve">διαστάσεων και </w:t>
      </w:r>
      <w:r w:rsidRPr="00DA7FD6">
        <w:rPr>
          <w:rFonts w:ascii="Trebuchet MS" w:hAnsi="Trebuchet MS" w:cs="Arial"/>
          <w:sz w:val="22"/>
          <w:szCs w:val="22"/>
          <w:lang w:val="el-GR"/>
        </w:rPr>
        <w:t xml:space="preserve">πάχους κατ’ ελάχιστον </w:t>
      </w:r>
      <w:r w:rsidR="006A0F96" w:rsidRPr="00DA7FD6">
        <w:rPr>
          <w:rFonts w:ascii="Trebuchet MS" w:hAnsi="Trebuchet MS" w:cs="Arial"/>
          <w:sz w:val="22"/>
          <w:szCs w:val="22"/>
          <w:lang w:val="el-GR"/>
        </w:rPr>
        <w:t>16</w:t>
      </w:r>
      <w:r w:rsidRPr="00DA7FD6">
        <w:rPr>
          <w:rFonts w:ascii="Trebuchet MS" w:hAnsi="Trebuchet MS" w:cs="Arial"/>
          <w:sz w:val="22"/>
          <w:szCs w:val="22"/>
        </w:rPr>
        <w:t>mm</w:t>
      </w:r>
      <w:r w:rsidR="000B5066" w:rsidRPr="00DA7FD6">
        <w:rPr>
          <w:rFonts w:ascii="Trebuchet MS" w:hAnsi="Trebuchet MS" w:cs="Arial"/>
          <w:sz w:val="22"/>
          <w:szCs w:val="22"/>
          <w:lang w:val="el-GR"/>
        </w:rPr>
        <w:t>.</w:t>
      </w:r>
    </w:p>
    <w:p w:rsidR="004D7E1E" w:rsidRPr="00DA7FD6" w:rsidRDefault="000B5066" w:rsidP="00610DE1">
      <w:pPr>
        <w:pStyle w:val="ac"/>
        <w:numPr>
          <w:ilvl w:val="0"/>
          <w:numId w:val="19"/>
        </w:numPr>
        <w:jc w:val="both"/>
        <w:rPr>
          <w:rFonts w:ascii="Trebuchet MS" w:hAnsi="Trebuchet MS" w:cs="Arial"/>
          <w:sz w:val="22"/>
          <w:szCs w:val="22"/>
          <w:lang w:val="el-GR"/>
        </w:rPr>
      </w:pPr>
      <w:r w:rsidRPr="00DA7FD6">
        <w:rPr>
          <w:rFonts w:ascii="Trebuchet MS" w:hAnsi="Trebuchet MS" w:cs="Arial"/>
          <w:sz w:val="22"/>
          <w:szCs w:val="22"/>
          <w:lang w:val="el-GR"/>
        </w:rPr>
        <w:t>Σφράγιση όλων των θυρών των γραφείων του διαδρόμου</w:t>
      </w:r>
      <w:r w:rsidR="004D7E1E" w:rsidRPr="00DA7FD6">
        <w:rPr>
          <w:rFonts w:ascii="Trebuchet MS" w:hAnsi="Trebuchet MS" w:cs="Arial"/>
          <w:sz w:val="22"/>
          <w:szCs w:val="22"/>
          <w:lang w:val="el-GR"/>
        </w:rPr>
        <w:t>,</w:t>
      </w:r>
      <w:r w:rsidRPr="00DA7FD6">
        <w:rPr>
          <w:rFonts w:ascii="Trebuchet MS" w:hAnsi="Trebuchet MS" w:cs="Arial"/>
          <w:sz w:val="22"/>
          <w:szCs w:val="22"/>
          <w:lang w:val="el-GR"/>
        </w:rPr>
        <w:t xml:space="preserve"> </w:t>
      </w:r>
      <w:r w:rsidR="004D7E1E" w:rsidRPr="00DA7FD6">
        <w:rPr>
          <w:rFonts w:ascii="Trebuchet MS" w:hAnsi="Trebuchet MS" w:cs="Arial"/>
          <w:sz w:val="22"/>
          <w:szCs w:val="22"/>
          <w:lang w:val="el-GR"/>
        </w:rPr>
        <w:t xml:space="preserve">των θυρών του κλιμακοστασίου καθώς και της ενδιάμεσης θύρας προς τον βορεινό διάδρομο, </w:t>
      </w:r>
      <w:r w:rsidRPr="00DA7FD6">
        <w:rPr>
          <w:rFonts w:ascii="Trebuchet MS" w:hAnsi="Trebuchet MS" w:cs="Arial"/>
          <w:sz w:val="22"/>
          <w:szCs w:val="22"/>
          <w:lang w:val="el-GR"/>
        </w:rPr>
        <w:t>με την ως άνω μεμβράνη</w:t>
      </w:r>
      <w:r w:rsidR="004D7E1E" w:rsidRPr="00DA7FD6">
        <w:rPr>
          <w:rFonts w:ascii="Trebuchet MS" w:hAnsi="Trebuchet MS" w:cs="Arial"/>
          <w:sz w:val="22"/>
          <w:szCs w:val="22"/>
          <w:lang w:val="el-GR"/>
        </w:rPr>
        <w:t>,</w:t>
      </w:r>
      <w:r w:rsidRPr="00DA7FD6">
        <w:rPr>
          <w:rFonts w:ascii="Trebuchet MS" w:hAnsi="Trebuchet MS" w:cs="Arial"/>
          <w:sz w:val="22"/>
          <w:szCs w:val="22"/>
          <w:lang w:val="el-GR"/>
        </w:rPr>
        <w:t xml:space="preserve"> </w:t>
      </w:r>
      <w:r w:rsidR="004D7E1E" w:rsidRPr="00DA7FD6">
        <w:rPr>
          <w:rFonts w:ascii="Trebuchet MS" w:hAnsi="Trebuchet MS" w:cs="Arial"/>
          <w:sz w:val="22"/>
          <w:szCs w:val="22"/>
          <w:lang w:val="el-GR"/>
        </w:rPr>
        <w:t>με</w:t>
      </w:r>
      <w:r w:rsidRPr="00DA7FD6">
        <w:rPr>
          <w:rFonts w:ascii="Trebuchet MS" w:hAnsi="Trebuchet MS" w:cs="Arial"/>
          <w:sz w:val="22"/>
          <w:szCs w:val="22"/>
          <w:lang w:val="el-GR"/>
        </w:rPr>
        <w:t xml:space="preserve"> χρήση χαρτοταινίας για τη στερέωσή της περιμετρικά αυτών, ώστε να προστατευτούν πλήρως οι πέριξ των εργασιών χώροι από </w:t>
      </w:r>
      <w:r w:rsidR="004D7E1E" w:rsidRPr="00DA7FD6">
        <w:rPr>
          <w:rFonts w:ascii="Trebuchet MS" w:hAnsi="Trebuchet MS" w:cs="Arial"/>
          <w:sz w:val="22"/>
          <w:szCs w:val="22"/>
          <w:lang w:val="el-GR"/>
        </w:rPr>
        <w:t xml:space="preserve">τους </w:t>
      </w:r>
      <w:r w:rsidRPr="00DA7FD6">
        <w:rPr>
          <w:rFonts w:ascii="Trebuchet MS" w:hAnsi="Trebuchet MS" w:cs="Arial"/>
          <w:sz w:val="22"/>
          <w:szCs w:val="22"/>
          <w:lang w:val="el-GR"/>
        </w:rPr>
        <w:t>ρύπους που θα προκύψουν κατά τη διάρκεια των εργασιών.</w:t>
      </w:r>
    </w:p>
    <w:p w:rsidR="00DC2971" w:rsidRPr="00DA7FD6" w:rsidRDefault="00DC2971" w:rsidP="00610DE1">
      <w:pPr>
        <w:pStyle w:val="ac"/>
        <w:numPr>
          <w:ilvl w:val="0"/>
          <w:numId w:val="19"/>
        </w:numPr>
        <w:jc w:val="both"/>
        <w:rPr>
          <w:rFonts w:ascii="Trebuchet MS" w:hAnsi="Trebuchet MS" w:cs="Arial"/>
          <w:sz w:val="22"/>
          <w:szCs w:val="22"/>
          <w:lang w:val="el-GR"/>
        </w:rPr>
      </w:pPr>
      <w:r w:rsidRPr="00DA7FD6">
        <w:rPr>
          <w:rFonts w:ascii="Trebuchet MS" w:hAnsi="Trebuchet MS" w:cs="Arial"/>
          <w:sz w:val="22"/>
          <w:szCs w:val="22"/>
          <w:lang w:val="el-GR"/>
        </w:rPr>
        <w:t xml:space="preserve">Με ιδιαίτερα επιμελή τρόπο θα προστατευθεί το </w:t>
      </w:r>
      <w:r w:rsidRPr="00DA7FD6">
        <w:rPr>
          <w:rFonts w:ascii="Trebuchet MS" w:hAnsi="Trebuchet MS" w:cs="Arial"/>
          <w:sz w:val="22"/>
          <w:szCs w:val="22"/>
        </w:rPr>
        <w:t>rack</w:t>
      </w:r>
      <w:r w:rsidRPr="00DA7FD6">
        <w:rPr>
          <w:rFonts w:ascii="Trebuchet MS" w:hAnsi="Trebuchet MS" w:cs="Arial"/>
          <w:sz w:val="22"/>
          <w:szCs w:val="22"/>
          <w:lang w:val="el-GR"/>
        </w:rPr>
        <w:t xml:space="preserve"> που βρίσκεται έξω από το γραφείο 222 το οποίο αφού καλυφθεί πλήρως με </w:t>
      </w:r>
      <w:proofErr w:type="spellStart"/>
      <w:r w:rsidRPr="00DA7FD6">
        <w:rPr>
          <w:rFonts w:ascii="Trebuchet MS" w:hAnsi="Trebuchet MS" w:cs="Arial"/>
          <w:sz w:val="22"/>
          <w:szCs w:val="22"/>
          <w:lang w:val="el-GR"/>
        </w:rPr>
        <w:t>νάυλον</w:t>
      </w:r>
      <w:proofErr w:type="spellEnd"/>
      <w:r w:rsidRPr="00DA7FD6">
        <w:rPr>
          <w:rFonts w:ascii="Trebuchet MS" w:hAnsi="Trebuchet MS" w:cs="Arial"/>
          <w:sz w:val="22"/>
          <w:szCs w:val="22"/>
          <w:lang w:val="el-GR"/>
        </w:rPr>
        <w:t>, θα προστατευθεί η άνω επιφάνειά του με κατάλληλων διαστάσεων ξύλινο τεμάχιο.</w:t>
      </w:r>
    </w:p>
    <w:p w:rsidR="000B5066" w:rsidRPr="00DA7FD6" w:rsidRDefault="000B5066" w:rsidP="00610DE1">
      <w:pPr>
        <w:pStyle w:val="ac"/>
        <w:numPr>
          <w:ilvl w:val="0"/>
          <w:numId w:val="19"/>
        </w:numPr>
        <w:jc w:val="both"/>
        <w:rPr>
          <w:rFonts w:ascii="Trebuchet MS" w:hAnsi="Trebuchet MS" w:cs="Arial"/>
          <w:sz w:val="22"/>
          <w:szCs w:val="22"/>
          <w:lang w:val="el-GR"/>
        </w:rPr>
      </w:pPr>
      <w:r w:rsidRPr="00DA7FD6">
        <w:rPr>
          <w:rFonts w:ascii="Trebuchet MS" w:hAnsi="Trebuchet MS" w:cs="Arial"/>
          <w:sz w:val="22"/>
          <w:szCs w:val="22"/>
          <w:lang w:val="el-GR"/>
        </w:rPr>
        <w:t xml:space="preserve">Καθ’ όμοιο τρόπο θα καλυφθούν και τα </w:t>
      </w:r>
      <w:r w:rsidRPr="00DA7FD6">
        <w:rPr>
          <w:rFonts w:ascii="Trebuchet MS" w:hAnsi="Trebuchet MS" w:cs="Arial"/>
          <w:sz w:val="22"/>
          <w:szCs w:val="22"/>
        </w:rPr>
        <w:t>fan</w:t>
      </w:r>
      <w:r w:rsidRPr="00DA7FD6">
        <w:rPr>
          <w:rFonts w:ascii="Trebuchet MS" w:hAnsi="Trebuchet MS" w:cs="Arial"/>
          <w:sz w:val="22"/>
          <w:szCs w:val="22"/>
          <w:lang w:val="el-GR"/>
        </w:rPr>
        <w:t>-</w:t>
      </w:r>
      <w:r w:rsidRPr="00DA7FD6">
        <w:rPr>
          <w:rFonts w:ascii="Trebuchet MS" w:hAnsi="Trebuchet MS" w:cs="Arial"/>
          <w:sz w:val="22"/>
          <w:szCs w:val="22"/>
        </w:rPr>
        <w:t>coil</w:t>
      </w:r>
      <w:r w:rsidRPr="00DA7FD6">
        <w:rPr>
          <w:rFonts w:ascii="Trebuchet MS" w:hAnsi="Trebuchet MS" w:cs="Arial"/>
          <w:sz w:val="22"/>
          <w:szCs w:val="22"/>
          <w:lang w:val="el-GR"/>
        </w:rPr>
        <w:t xml:space="preserve"> του διαδρόμου με πρόσθετη κάλυψη αυτών με ξύλινα τ</w:t>
      </w:r>
      <w:r w:rsidR="004D7E1E" w:rsidRPr="00DA7FD6">
        <w:rPr>
          <w:rFonts w:ascii="Trebuchet MS" w:hAnsi="Trebuchet MS" w:cs="Arial"/>
          <w:sz w:val="22"/>
          <w:szCs w:val="22"/>
          <w:lang w:val="el-GR"/>
        </w:rPr>
        <w:t>εμάχια,</w:t>
      </w:r>
      <w:r w:rsidRPr="00DA7FD6">
        <w:rPr>
          <w:rFonts w:ascii="Trebuchet MS" w:hAnsi="Trebuchet MS" w:cs="Arial"/>
          <w:sz w:val="22"/>
          <w:szCs w:val="22"/>
          <w:lang w:val="el-GR"/>
        </w:rPr>
        <w:t xml:space="preserve"> ώστε να προστατευθούν από την πτώση των καθαιρούμενων υλικών.</w:t>
      </w:r>
      <w:r w:rsidR="008C19F1" w:rsidRPr="00DA7FD6">
        <w:rPr>
          <w:rFonts w:ascii="Trebuchet MS" w:hAnsi="Trebuchet MS" w:cs="Arial"/>
          <w:sz w:val="22"/>
          <w:szCs w:val="22"/>
          <w:lang w:val="el-GR"/>
        </w:rPr>
        <w:t xml:space="preserve"> Επιπλέον</w:t>
      </w:r>
      <w:r w:rsidR="00DC2971" w:rsidRPr="00DA7FD6">
        <w:rPr>
          <w:rFonts w:ascii="Trebuchet MS" w:hAnsi="Trebuchet MS" w:cs="Arial"/>
          <w:sz w:val="22"/>
          <w:szCs w:val="22"/>
          <w:lang w:val="el-GR"/>
        </w:rPr>
        <w:t xml:space="preserve"> δε</w:t>
      </w:r>
      <w:r w:rsidR="008C19F1" w:rsidRPr="00DA7FD6">
        <w:rPr>
          <w:rFonts w:ascii="Trebuchet MS" w:hAnsi="Trebuchet MS" w:cs="Arial"/>
          <w:sz w:val="22"/>
          <w:szCs w:val="22"/>
          <w:lang w:val="el-GR"/>
        </w:rPr>
        <w:t xml:space="preserve">, με </w:t>
      </w:r>
      <w:proofErr w:type="spellStart"/>
      <w:r w:rsidR="008C19F1" w:rsidRPr="00DA7FD6">
        <w:rPr>
          <w:rFonts w:ascii="Trebuchet MS" w:hAnsi="Trebuchet MS" w:cs="Arial"/>
          <w:sz w:val="22"/>
          <w:szCs w:val="22"/>
          <w:lang w:val="el-GR"/>
        </w:rPr>
        <w:t>νάυλον</w:t>
      </w:r>
      <w:proofErr w:type="spellEnd"/>
      <w:r w:rsidR="008C19F1" w:rsidRPr="00DA7FD6">
        <w:rPr>
          <w:rFonts w:ascii="Trebuchet MS" w:hAnsi="Trebuchet MS" w:cs="Arial"/>
          <w:sz w:val="22"/>
          <w:szCs w:val="22"/>
          <w:lang w:val="el-GR"/>
        </w:rPr>
        <w:t xml:space="preserve"> θα καλυφθούν και τα τρία μεγάφωνα του διαδρόμου, οι πυροσβεστικές φωλ</w:t>
      </w:r>
      <w:r w:rsidR="00DC2971" w:rsidRPr="00DA7FD6">
        <w:rPr>
          <w:rFonts w:ascii="Trebuchet MS" w:hAnsi="Trebuchet MS" w:cs="Arial"/>
          <w:sz w:val="22"/>
          <w:szCs w:val="22"/>
          <w:lang w:val="el-GR"/>
        </w:rPr>
        <w:t>ι</w:t>
      </w:r>
      <w:r w:rsidR="008C19F1" w:rsidRPr="00DA7FD6">
        <w:rPr>
          <w:rFonts w:ascii="Trebuchet MS" w:hAnsi="Trebuchet MS" w:cs="Arial"/>
          <w:sz w:val="22"/>
          <w:szCs w:val="22"/>
          <w:lang w:val="el-GR"/>
        </w:rPr>
        <w:t xml:space="preserve">ές και τα τρία ξύλινα </w:t>
      </w:r>
      <w:r w:rsidR="00DC2971" w:rsidRPr="00DA7FD6">
        <w:rPr>
          <w:rFonts w:ascii="Trebuchet MS" w:hAnsi="Trebuchet MS" w:cs="Arial"/>
          <w:sz w:val="22"/>
          <w:szCs w:val="22"/>
          <w:lang w:val="el-GR"/>
        </w:rPr>
        <w:t xml:space="preserve">επίτοιχα </w:t>
      </w:r>
      <w:r w:rsidR="008C19F1" w:rsidRPr="00DA7FD6">
        <w:rPr>
          <w:rFonts w:ascii="Trebuchet MS" w:hAnsi="Trebuchet MS" w:cs="Arial"/>
          <w:sz w:val="22"/>
          <w:szCs w:val="22"/>
          <w:lang w:val="el-GR"/>
        </w:rPr>
        <w:t>ταμπλώ.</w:t>
      </w:r>
    </w:p>
    <w:p w:rsidR="000B5066" w:rsidRPr="00DA7FD6" w:rsidRDefault="000B5066" w:rsidP="00610DE1">
      <w:pPr>
        <w:pStyle w:val="ac"/>
        <w:numPr>
          <w:ilvl w:val="0"/>
          <w:numId w:val="19"/>
        </w:numPr>
        <w:jc w:val="both"/>
        <w:rPr>
          <w:rFonts w:ascii="Trebuchet MS" w:hAnsi="Trebuchet MS" w:cs="Arial"/>
          <w:sz w:val="22"/>
          <w:szCs w:val="22"/>
          <w:lang w:val="el-GR"/>
        </w:rPr>
      </w:pPr>
      <w:r w:rsidRPr="00DA7FD6">
        <w:rPr>
          <w:rFonts w:ascii="Trebuchet MS" w:hAnsi="Trebuchet MS" w:cs="Arial"/>
          <w:sz w:val="22"/>
          <w:szCs w:val="22"/>
          <w:lang w:val="el-GR"/>
        </w:rPr>
        <w:t>Περί τα 2</w:t>
      </w:r>
      <w:r w:rsidRPr="00DA7FD6">
        <w:rPr>
          <w:rFonts w:ascii="Trebuchet MS" w:hAnsi="Trebuchet MS" w:cs="Arial"/>
          <w:sz w:val="22"/>
          <w:szCs w:val="22"/>
        </w:rPr>
        <w:t>m</w:t>
      </w:r>
      <w:r w:rsidRPr="00DA7FD6">
        <w:rPr>
          <w:rFonts w:ascii="Trebuchet MS" w:hAnsi="Trebuchet MS" w:cs="Arial"/>
          <w:sz w:val="22"/>
          <w:szCs w:val="22"/>
          <w:lang w:val="el-GR"/>
        </w:rPr>
        <w:t xml:space="preserve"> μετά τον αρμό (ήτοι </w:t>
      </w:r>
      <w:r w:rsidR="004D7E1E" w:rsidRPr="00DA7FD6">
        <w:rPr>
          <w:rFonts w:ascii="Trebuchet MS" w:hAnsi="Trebuchet MS" w:cs="Arial"/>
          <w:sz w:val="22"/>
          <w:szCs w:val="22"/>
          <w:lang w:val="el-GR"/>
        </w:rPr>
        <w:t>σ</w:t>
      </w:r>
      <w:r w:rsidRPr="00DA7FD6">
        <w:rPr>
          <w:rFonts w:ascii="Trebuchet MS" w:hAnsi="Trebuchet MS" w:cs="Arial"/>
          <w:sz w:val="22"/>
          <w:szCs w:val="22"/>
          <w:lang w:val="el-GR"/>
        </w:rPr>
        <w:t>το νότιο άκρο πέρατος των καθαιρέσεων) θα κατασκευασ</w:t>
      </w:r>
      <w:r w:rsidR="00B66A11">
        <w:rPr>
          <w:rFonts w:ascii="Trebuchet MS" w:hAnsi="Trebuchet MS" w:cs="Arial"/>
          <w:sz w:val="22"/>
          <w:szCs w:val="22"/>
          <w:lang w:val="el-GR"/>
        </w:rPr>
        <w:t>θ</w:t>
      </w:r>
      <w:r w:rsidRPr="00DA7FD6">
        <w:rPr>
          <w:rFonts w:ascii="Trebuchet MS" w:hAnsi="Trebuchet MS" w:cs="Arial"/>
          <w:sz w:val="22"/>
          <w:szCs w:val="22"/>
          <w:lang w:val="el-GR"/>
        </w:rPr>
        <w:t xml:space="preserve">εί «κουρτίνα» </w:t>
      </w:r>
      <w:r w:rsidR="004D7E1E" w:rsidRPr="00DA7FD6">
        <w:rPr>
          <w:rFonts w:ascii="Trebuchet MS" w:hAnsi="Trebuchet MS" w:cs="Arial"/>
          <w:sz w:val="22"/>
          <w:szCs w:val="22"/>
          <w:lang w:val="el-GR"/>
        </w:rPr>
        <w:t xml:space="preserve">από την ως άνω περιγραφείσα μεμβράνη </w:t>
      </w:r>
      <w:r w:rsidRPr="00DA7FD6">
        <w:rPr>
          <w:rFonts w:ascii="Trebuchet MS" w:hAnsi="Trebuchet MS" w:cs="Arial"/>
          <w:sz w:val="22"/>
          <w:szCs w:val="22"/>
          <w:lang w:val="el-GR"/>
        </w:rPr>
        <w:t>καθ’ όλο το άνοιγμα του διαδρόμου (ύψος και πλάτος), ώστε να περιοριστεί στο ελάχιστο</w:t>
      </w:r>
      <w:r w:rsidR="00610DE1" w:rsidRPr="00DA7FD6">
        <w:rPr>
          <w:rFonts w:ascii="Trebuchet MS" w:hAnsi="Trebuchet MS" w:cs="Arial"/>
          <w:sz w:val="22"/>
          <w:szCs w:val="22"/>
          <w:lang w:val="el-GR"/>
        </w:rPr>
        <w:t xml:space="preserve"> δυνατόν</w:t>
      </w:r>
      <w:r w:rsidRPr="00DA7FD6">
        <w:rPr>
          <w:rFonts w:ascii="Trebuchet MS" w:hAnsi="Trebuchet MS" w:cs="Arial"/>
          <w:sz w:val="22"/>
          <w:szCs w:val="22"/>
          <w:lang w:val="el-GR"/>
        </w:rPr>
        <w:t xml:space="preserve"> η μεταφορά σκόνης </w:t>
      </w:r>
      <w:r w:rsidR="00B66A11">
        <w:rPr>
          <w:rFonts w:ascii="Trebuchet MS" w:hAnsi="Trebuchet MS" w:cs="Arial"/>
          <w:sz w:val="22"/>
          <w:szCs w:val="22"/>
          <w:lang w:val="el-GR"/>
        </w:rPr>
        <w:t>ή/</w:t>
      </w:r>
      <w:r w:rsidRPr="00DA7FD6">
        <w:rPr>
          <w:rFonts w:ascii="Trebuchet MS" w:hAnsi="Trebuchet MS" w:cs="Arial"/>
          <w:sz w:val="22"/>
          <w:szCs w:val="22"/>
          <w:lang w:val="el-GR"/>
        </w:rPr>
        <w:t>και άλλων ρύπων στους υπόλοιπους χώρους του ορόφου.</w:t>
      </w:r>
    </w:p>
    <w:p w:rsidR="000B5066" w:rsidRPr="00DA7FD6" w:rsidRDefault="00DC2971" w:rsidP="00610DE1">
      <w:pPr>
        <w:pStyle w:val="ac"/>
        <w:numPr>
          <w:ilvl w:val="0"/>
          <w:numId w:val="19"/>
        </w:numPr>
        <w:jc w:val="both"/>
        <w:rPr>
          <w:rFonts w:ascii="Trebuchet MS" w:hAnsi="Trebuchet MS" w:cs="Arial"/>
          <w:sz w:val="22"/>
          <w:szCs w:val="22"/>
          <w:lang w:val="el-GR"/>
        </w:rPr>
      </w:pPr>
      <w:r w:rsidRPr="00DA7FD6">
        <w:rPr>
          <w:rFonts w:ascii="Trebuchet MS" w:hAnsi="Trebuchet MS" w:cs="Arial"/>
          <w:sz w:val="22"/>
          <w:szCs w:val="22"/>
          <w:lang w:val="el-GR"/>
        </w:rPr>
        <w:t>Θα γίνει π</w:t>
      </w:r>
      <w:r w:rsidR="000B5066" w:rsidRPr="00DA7FD6">
        <w:rPr>
          <w:rFonts w:ascii="Trebuchet MS" w:hAnsi="Trebuchet MS" w:cs="Arial"/>
          <w:sz w:val="22"/>
          <w:szCs w:val="22"/>
          <w:lang w:val="el-GR"/>
        </w:rPr>
        <w:t xml:space="preserve">ροσεκτική αφαίρεση όλων των φωτιστικών του διαδρόμου </w:t>
      </w:r>
      <w:r w:rsidR="008C19F1" w:rsidRPr="00DA7FD6">
        <w:rPr>
          <w:rFonts w:ascii="Trebuchet MS" w:hAnsi="Trebuchet MS" w:cs="Arial"/>
          <w:sz w:val="22"/>
          <w:szCs w:val="22"/>
          <w:lang w:val="el-GR"/>
        </w:rPr>
        <w:t xml:space="preserve">καθώς και των φωτιστικών ασφαλείας </w:t>
      </w:r>
      <w:r w:rsidR="000B5066" w:rsidRPr="00DA7FD6">
        <w:rPr>
          <w:rFonts w:ascii="Trebuchet MS" w:hAnsi="Trebuchet MS" w:cs="Arial"/>
          <w:sz w:val="22"/>
          <w:szCs w:val="22"/>
          <w:lang w:val="el-GR"/>
        </w:rPr>
        <w:t>και φύλαξή τους σε χώρο που θα υποδειχθεί από την επιτροπή παρακολούθησης και παραλαβής.</w:t>
      </w:r>
    </w:p>
    <w:p w:rsidR="000B5066" w:rsidRPr="00DA7FD6" w:rsidRDefault="000B5066" w:rsidP="00610DE1">
      <w:pPr>
        <w:pStyle w:val="ac"/>
        <w:numPr>
          <w:ilvl w:val="0"/>
          <w:numId w:val="19"/>
        </w:numPr>
        <w:jc w:val="both"/>
        <w:rPr>
          <w:rFonts w:ascii="Trebuchet MS" w:hAnsi="Trebuchet MS" w:cs="Arial"/>
          <w:sz w:val="22"/>
          <w:szCs w:val="22"/>
          <w:lang w:val="el-GR"/>
        </w:rPr>
      </w:pPr>
      <w:r w:rsidRPr="00DA7FD6">
        <w:rPr>
          <w:rFonts w:ascii="Trebuchet MS" w:hAnsi="Trebuchet MS" w:cs="Arial"/>
          <w:sz w:val="22"/>
          <w:szCs w:val="22"/>
          <w:lang w:val="el-GR"/>
        </w:rPr>
        <w:lastRenderedPageBreak/>
        <w:t xml:space="preserve">Με το πέρας των προκαταρκτικών εργασιών θα γίνει έλεγχος για την επαρκή προστασία του χώρου από την επιτροπή </w:t>
      </w:r>
      <w:r w:rsidR="00DC2971" w:rsidRPr="00DA7FD6">
        <w:rPr>
          <w:rFonts w:ascii="Trebuchet MS" w:hAnsi="Trebuchet MS" w:cs="Arial"/>
          <w:sz w:val="22"/>
          <w:szCs w:val="22"/>
          <w:lang w:val="el-GR"/>
        </w:rPr>
        <w:t xml:space="preserve">παρακολούθησης και παραλαβής </w:t>
      </w:r>
      <w:r w:rsidRPr="00DA7FD6">
        <w:rPr>
          <w:rFonts w:ascii="Trebuchet MS" w:hAnsi="Trebuchet MS" w:cs="Arial"/>
          <w:sz w:val="22"/>
          <w:szCs w:val="22"/>
          <w:lang w:val="el-GR"/>
        </w:rPr>
        <w:t>και μόνο μετά τη σύμφωνη γνώμη της θα εκκινήσουν οι εργασίες καθαίρεσης.</w:t>
      </w:r>
    </w:p>
    <w:p w:rsidR="004D7E1E" w:rsidRPr="00DA7FD6" w:rsidRDefault="004D7E1E" w:rsidP="0031224B">
      <w:pPr>
        <w:jc w:val="both"/>
        <w:rPr>
          <w:rFonts w:ascii="Trebuchet MS" w:hAnsi="Trebuchet MS" w:cs="Arial"/>
          <w:sz w:val="22"/>
          <w:szCs w:val="22"/>
          <w:lang w:val="el-GR"/>
        </w:rPr>
      </w:pPr>
    </w:p>
    <w:p w:rsidR="004D7E1E" w:rsidRPr="00DA7FD6" w:rsidRDefault="004D7E1E" w:rsidP="0031224B">
      <w:pPr>
        <w:jc w:val="both"/>
        <w:rPr>
          <w:rFonts w:ascii="Trebuchet MS" w:hAnsi="Trebuchet MS" w:cs="Arial"/>
          <w:i/>
          <w:sz w:val="22"/>
          <w:szCs w:val="22"/>
          <w:u w:val="single"/>
          <w:lang w:val="el-GR"/>
        </w:rPr>
      </w:pPr>
      <w:r w:rsidRPr="00DA7FD6">
        <w:rPr>
          <w:rFonts w:ascii="Trebuchet MS" w:hAnsi="Trebuchet MS" w:cs="Arial"/>
          <w:i/>
          <w:sz w:val="22"/>
          <w:szCs w:val="22"/>
          <w:u w:val="single"/>
          <w:lang w:val="el-GR"/>
        </w:rPr>
        <w:t>Β. Εργασίες καθαίρεσης</w:t>
      </w:r>
    </w:p>
    <w:p w:rsidR="0031224B" w:rsidRPr="00DA7FD6" w:rsidRDefault="0031224B" w:rsidP="003130A3">
      <w:pPr>
        <w:pStyle w:val="ac"/>
        <w:numPr>
          <w:ilvl w:val="0"/>
          <w:numId w:val="17"/>
        </w:numPr>
        <w:jc w:val="both"/>
        <w:rPr>
          <w:rFonts w:ascii="Trebuchet MS" w:hAnsi="Trebuchet MS" w:cs="Arial"/>
          <w:sz w:val="22"/>
          <w:szCs w:val="22"/>
          <w:lang w:val="el-GR"/>
        </w:rPr>
      </w:pPr>
      <w:r w:rsidRPr="00DA7FD6">
        <w:rPr>
          <w:rFonts w:ascii="Trebuchet MS" w:hAnsi="Trebuchet MS" w:cs="Arial"/>
          <w:sz w:val="22"/>
          <w:szCs w:val="22"/>
          <w:lang w:val="el-GR"/>
        </w:rPr>
        <w:t xml:space="preserve">Πλήρης και επιμελής καθαίρεση του επιχρίσματος οροφής </w:t>
      </w:r>
      <w:r w:rsidR="00610DE1" w:rsidRPr="00DA7FD6">
        <w:rPr>
          <w:rFonts w:ascii="Trebuchet MS" w:hAnsi="Trebuchet MS" w:cs="Arial"/>
          <w:sz w:val="22"/>
          <w:szCs w:val="22"/>
          <w:lang w:val="el-GR"/>
        </w:rPr>
        <w:t xml:space="preserve">όλου </w:t>
      </w:r>
      <w:r w:rsidR="004D7E1E" w:rsidRPr="00DA7FD6">
        <w:rPr>
          <w:rFonts w:ascii="Trebuchet MS" w:hAnsi="Trebuchet MS" w:cs="Arial"/>
          <w:sz w:val="22"/>
          <w:szCs w:val="22"/>
          <w:lang w:val="el-GR"/>
        </w:rPr>
        <w:t xml:space="preserve">του ως άνω περιγραφέντος τμήματος του διαδρόμου. </w:t>
      </w:r>
      <w:r w:rsidRPr="00DA7FD6">
        <w:rPr>
          <w:rFonts w:ascii="Trebuchet MS" w:hAnsi="Trebuchet MS" w:cs="Arial"/>
          <w:sz w:val="22"/>
          <w:szCs w:val="22"/>
          <w:lang w:val="el-GR"/>
        </w:rPr>
        <w:t>Όριο της καθαίρεσης αποτελεί ο γύψινος διάκοσμος</w:t>
      </w:r>
      <w:r w:rsidR="00610DE1" w:rsidRPr="00DA7FD6">
        <w:rPr>
          <w:rFonts w:ascii="Trebuchet MS" w:hAnsi="Trebuchet MS" w:cs="Arial"/>
          <w:sz w:val="22"/>
          <w:szCs w:val="22"/>
          <w:lang w:val="el-GR"/>
        </w:rPr>
        <w:t xml:space="preserve"> στη στέψη των εκατέρωθεν </w:t>
      </w:r>
      <w:r w:rsidR="00DC2971" w:rsidRPr="00DA7FD6">
        <w:rPr>
          <w:rFonts w:ascii="Trebuchet MS" w:hAnsi="Trebuchet MS" w:cs="Arial"/>
          <w:sz w:val="22"/>
          <w:szCs w:val="22"/>
          <w:lang w:val="el-GR"/>
        </w:rPr>
        <w:t>τοιχοποιιών</w:t>
      </w:r>
      <w:r w:rsidR="00610DE1" w:rsidRPr="00DA7FD6">
        <w:rPr>
          <w:rFonts w:ascii="Trebuchet MS" w:hAnsi="Trebuchet MS" w:cs="Arial"/>
          <w:sz w:val="22"/>
          <w:szCs w:val="22"/>
          <w:lang w:val="el-GR"/>
        </w:rPr>
        <w:t>, ο οποίος</w:t>
      </w:r>
      <w:r w:rsidRPr="00DA7FD6">
        <w:rPr>
          <w:rFonts w:ascii="Trebuchet MS" w:hAnsi="Trebuchet MS" w:cs="Arial"/>
          <w:sz w:val="22"/>
          <w:szCs w:val="22"/>
          <w:lang w:val="el-GR"/>
        </w:rPr>
        <w:t xml:space="preserve"> σε καμία περίπτωση</w:t>
      </w:r>
      <w:r w:rsidR="004D7E1E" w:rsidRPr="00DA7FD6">
        <w:rPr>
          <w:rFonts w:ascii="Trebuchet MS" w:hAnsi="Trebuchet MS" w:cs="Arial"/>
          <w:sz w:val="22"/>
          <w:szCs w:val="22"/>
          <w:lang w:val="el-GR"/>
        </w:rPr>
        <w:t xml:space="preserve"> και με </w:t>
      </w:r>
      <w:r w:rsidRPr="00DA7FD6">
        <w:rPr>
          <w:rFonts w:ascii="Trebuchet MS" w:hAnsi="Trebuchet MS" w:cs="Arial"/>
          <w:sz w:val="22"/>
          <w:szCs w:val="22"/>
          <w:lang w:val="el-GR"/>
        </w:rPr>
        <w:t>ευθύνη του αναδόχου, δεν θα πρέπει να υποστεί ζημία.</w:t>
      </w:r>
      <w:r w:rsidR="00610DE1" w:rsidRPr="00DA7FD6">
        <w:rPr>
          <w:rFonts w:ascii="Trebuchet MS" w:hAnsi="Trebuchet MS" w:cs="Arial"/>
          <w:sz w:val="22"/>
          <w:szCs w:val="22"/>
          <w:lang w:val="el-GR"/>
        </w:rPr>
        <w:t xml:space="preserve"> Εάν παρ’ όλα αυτά προκληθεί τυχόν ζημία ο ανάδοχος υποχρεούται να τον επισκευάσει, χωρίς καμία πρόσθετη επιβάρυνση.</w:t>
      </w:r>
    </w:p>
    <w:p w:rsidR="0031224B" w:rsidRPr="00DA7FD6" w:rsidRDefault="004D7E1E" w:rsidP="003130A3">
      <w:pPr>
        <w:pStyle w:val="ac"/>
        <w:numPr>
          <w:ilvl w:val="0"/>
          <w:numId w:val="17"/>
        </w:numPr>
        <w:jc w:val="both"/>
        <w:rPr>
          <w:rFonts w:ascii="Trebuchet MS" w:hAnsi="Trebuchet MS" w:cs="Arial"/>
          <w:sz w:val="22"/>
          <w:szCs w:val="22"/>
          <w:lang w:val="el-GR"/>
        </w:rPr>
      </w:pPr>
      <w:r w:rsidRPr="00DA7FD6">
        <w:rPr>
          <w:rFonts w:ascii="Trebuchet MS" w:hAnsi="Trebuchet MS" w:cs="Arial"/>
          <w:sz w:val="22"/>
          <w:szCs w:val="22"/>
          <w:lang w:val="el-GR"/>
        </w:rPr>
        <w:t>Με την ολοκλήρωση της καθαίρεσης του επιχρίσματος</w:t>
      </w:r>
      <w:r w:rsidR="0031224B" w:rsidRPr="00DA7FD6">
        <w:rPr>
          <w:rFonts w:ascii="Trebuchet MS" w:hAnsi="Trebuchet MS" w:cs="Arial"/>
          <w:sz w:val="22"/>
          <w:szCs w:val="22"/>
          <w:lang w:val="el-GR"/>
        </w:rPr>
        <w:t xml:space="preserve"> θα γίνει απομάκρυνση των </w:t>
      </w:r>
      <w:r w:rsidR="0020345D" w:rsidRPr="00DA7FD6">
        <w:rPr>
          <w:rFonts w:ascii="Trebuchet MS" w:hAnsi="Trebuchet MS" w:cs="Arial"/>
          <w:sz w:val="22"/>
          <w:szCs w:val="22"/>
          <w:lang w:val="el-GR"/>
        </w:rPr>
        <w:t>μπαζών</w:t>
      </w:r>
      <w:r w:rsidR="0031224B" w:rsidRPr="00DA7FD6">
        <w:rPr>
          <w:rFonts w:ascii="Trebuchet MS" w:hAnsi="Trebuchet MS" w:cs="Arial"/>
          <w:sz w:val="22"/>
          <w:szCs w:val="22"/>
          <w:lang w:val="el-GR"/>
        </w:rPr>
        <w:t>.</w:t>
      </w:r>
    </w:p>
    <w:p w:rsidR="004D7E1E" w:rsidRPr="00DA7FD6" w:rsidRDefault="00610DE1" w:rsidP="003130A3">
      <w:pPr>
        <w:pStyle w:val="ac"/>
        <w:numPr>
          <w:ilvl w:val="0"/>
          <w:numId w:val="17"/>
        </w:numPr>
        <w:jc w:val="both"/>
        <w:rPr>
          <w:rFonts w:ascii="Trebuchet MS" w:hAnsi="Trebuchet MS" w:cs="Arial"/>
          <w:sz w:val="22"/>
          <w:szCs w:val="22"/>
          <w:lang w:val="el-GR"/>
        </w:rPr>
      </w:pPr>
      <w:r w:rsidRPr="00DA7FD6">
        <w:rPr>
          <w:rFonts w:ascii="Trebuchet MS" w:hAnsi="Trebuchet MS" w:cs="Arial"/>
          <w:sz w:val="22"/>
          <w:szCs w:val="22"/>
          <w:lang w:val="el-GR"/>
        </w:rPr>
        <w:t>Στη</w:t>
      </w:r>
      <w:r w:rsidR="004D7E1E" w:rsidRPr="00DA7FD6">
        <w:rPr>
          <w:rFonts w:ascii="Trebuchet MS" w:hAnsi="Trebuchet MS" w:cs="Arial"/>
          <w:sz w:val="22"/>
          <w:szCs w:val="22"/>
          <w:lang w:val="el-GR"/>
        </w:rPr>
        <w:t xml:space="preserve"> συν</w:t>
      </w:r>
      <w:r w:rsidRPr="00DA7FD6">
        <w:rPr>
          <w:rFonts w:ascii="Trebuchet MS" w:hAnsi="Trebuchet MS" w:cs="Arial"/>
          <w:sz w:val="22"/>
          <w:szCs w:val="22"/>
          <w:lang w:val="el-GR"/>
        </w:rPr>
        <w:t>έ</w:t>
      </w:r>
      <w:r w:rsidR="004D7E1E" w:rsidRPr="00DA7FD6">
        <w:rPr>
          <w:rFonts w:ascii="Trebuchet MS" w:hAnsi="Trebuchet MS" w:cs="Arial"/>
          <w:sz w:val="22"/>
          <w:szCs w:val="22"/>
          <w:lang w:val="el-GR"/>
        </w:rPr>
        <w:t>χε</w:t>
      </w:r>
      <w:r w:rsidRPr="00DA7FD6">
        <w:rPr>
          <w:rFonts w:ascii="Trebuchet MS" w:hAnsi="Trebuchet MS" w:cs="Arial"/>
          <w:sz w:val="22"/>
          <w:szCs w:val="22"/>
          <w:lang w:val="el-GR"/>
        </w:rPr>
        <w:t>ι</w:t>
      </w:r>
      <w:r w:rsidR="004D7E1E" w:rsidRPr="00DA7FD6">
        <w:rPr>
          <w:rFonts w:ascii="Trebuchet MS" w:hAnsi="Trebuchet MS" w:cs="Arial"/>
          <w:sz w:val="22"/>
          <w:szCs w:val="22"/>
          <w:lang w:val="el-GR"/>
        </w:rPr>
        <w:t xml:space="preserve">α και μετά από </w:t>
      </w:r>
      <w:r w:rsidR="00DC2971" w:rsidRPr="00DA7FD6">
        <w:rPr>
          <w:rFonts w:ascii="Trebuchet MS" w:hAnsi="Trebuchet MS" w:cs="Arial"/>
          <w:sz w:val="22"/>
          <w:szCs w:val="22"/>
          <w:lang w:val="el-GR"/>
        </w:rPr>
        <w:t xml:space="preserve">σχετικό </w:t>
      </w:r>
      <w:r w:rsidR="004D7E1E" w:rsidRPr="00DA7FD6">
        <w:rPr>
          <w:rFonts w:ascii="Trebuchet MS" w:hAnsi="Trebuchet MS" w:cs="Arial"/>
          <w:sz w:val="22"/>
          <w:szCs w:val="22"/>
          <w:lang w:val="el-GR"/>
        </w:rPr>
        <w:t>έλεγχο της επιτροπής παρακολούθησης και παραλαβής θα γίνει προσεκτική καθαίρεση όλων των πλίνθων πλήρωσης μεταξύ των μεταλλικών διατομών.</w:t>
      </w:r>
    </w:p>
    <w:p w:rsidR="004D7E1E" w:rsidRPr="00DA7FD6" w:rsidRDefault="004D7E1E" w:rsidP="003130A3">
      <w:pPr>
        <w:pStyle w:val="ac"/>
        <w:numPr>
          <w:ilvl w:val="0"/>
          <w:numId w:val="17"/>
        </w:numPr>
        <w:jc w:val="both"/>
        <w:rPr>
          <w:rFonts w:ascii="Trebuchet MS" w:hAnsi="Trebuchet MS" w:cs="Arial"/>
          <w:sz w:val="22"/>
          <w:szCs w:val="22"/>
          <w:lang w:val="el-GR"/>
        </w:rPr>
      </w:pPr>
      <w:r w:rsidRPr="00DA7FD6">
        <w:rPr>
          <w:rFonts w:ascii="Trebuchet MS" w:hAnsi="Trebuchet MS" w:cs="Arial"/>
          <w:sz w:val="22"/>
          <w:szCs w:val="22"/>
          <w:lang w:val="el-GR"/>
        </w:rPr>
        <w:t xml:space="preserve">Με την ολοκλήρωσή της θα γίνει </w:t>
      </w:r>
      <w:r w:rsidR="00CE194A" w:rsidRPr="00DA7FD6">
        <w:rPr>
          <w:rFonts w:ascii="Trebuchet MS" w:hAnsi="Trebuchet MS" w:cs="Arial"/>
          <w:sz w:val="22"/>
          <w:szCs w:val="22"/>
          <w:lang w:val="el-GR"/>
        </w:rPr>
        <w:t>εκ νέου</w:t>
      </w:r>
      <w:r w:rsidRPr="00DA7FD6">
        <w:rPr>
          <w:rFonts w:ascii="Trebuchet MS" w:hAnsi="Trebuchet MS" w:cs="Arial"/>
          <w:sz w:val="22"/>
          <w:szCs w:val="22"/>
          <w:lang w:val="el-GR"/>
        </w:rPr>
        <w:t xml:space="preserve"> απομάκρυνση των </w:t>
      </w:r>
      <w:r w:rsidR="0020345D" w:rsidRPr="00DA7FD6">
        <w:rPr>
          <w:rFonts w:ascii="Trebuchet MS" w:hAnsi="Trebuchet MS" w:cs="Arial"/>
          <w:sz w:val="22"/>
          <w:szCs w:val="22"/>
          <w:lang w:val="el-GR"/>
        </w:rPr>
        <w:t>μπαζών</w:t>
      </w:r>
      <w:r w:rsidRPr="00DA7FD6">
        <w:rPr>
          <w:rFonts w:ascii="Trebuchet MS" w:hAnsi="Trebuchet MS" w:cs="Arial"/>
          <w:sz w:val="22"/>
          <w:szCs w:val="22"/>
          <w:lang w:val="el-GR"/>
        </w:rPr>
        <w:t xml:space="preserve"> (αν </w:t>
      </w:r>
      <w:r w:rsidR="008C19F1" w:rsidRPr="00DA7FD6">
        <w:rPr>
          <w:rFonts w:ascii="Trebuchet MS" w:hAnsi="Trebuchet MS" w:cs="Arial"/>
          <w:sz w:val="22"/>
          <w:szCs w:val="22"/>
          <w:lang w:val="el-GR"/>
        </w:rPr>
        <w:t>χρειαστεί</w:t>
      </w:r>
      <w:r w:rsidRPr="00DA7FD6">
        <w:rPr>
          <w:rFonts w:ascii="Trebuchet MS" w:hAnsi="Trebuchet MS" w:cs="Arial"/>
          <w:sz w:val="22"/>
          <w:szCs w:val="22"/>
          <w:lang w:val="el-GR"/>
        </w:rPr>
        <w:t xml:space="preserve"> θα γίνεται και τμηματικά)</w:t>
      </w:r>
      <w:r w:rsidR="00610DE1" w:rsidRPr="00DA7FD6">
        <w:rPr>
          <w:rFonts w:ascii="Trebuchet MS" w:hAnsi="Trebuchet MS" w:cs="Arial"/>
          <w:sz w:val="22"/>
          <w:szCs w:val="22"/>
          <w:lang w:val="el-GR"/>
        </w:rPr>
        <w:t>, καθώς</w:t>
      </w:r>
      <w:r w:rsidRPr="00DA7FD6">
        <w:rPr>
          <w:rFonts w:ascii="Trebuchet MS" w:hAnsi="Trebuchet MS" w:cs="Arial"/>
          <w:sz w:val="22"/>
          <w:szCs w:val="22"/>
          <w:lang w:val="el-GR"/>
        </w:rPr>
        <w:t xml:space="preserve"> και μερικός καθαρισμός του χώρου </w:t>
      </w:r>
      <w:r w:rsidR="00610DE1" w:rsidRPr="00DA7FD6">
        <w:rPr>
          <w:rFonts w:ascii="Trebuchet MS" w:hAnsi="Trebuchet MS" w:cs="Arial"/>
          <w:sz w:val="22"/>
          <w:szCs w:val="22"/>
          <w:lang w:val="el-GR"/>
        </w:rPr>
        <w:t>ώστε</w:t>
      </w:r>
      <w:r w:rsidRPr="00DA7FD6">
        <w:rPr>
          <w:rFonts w:ascii="Trebuchet MS" w:hAnsi="Trebuchet MS" w:cs="Arial"/>
          <w:sz w:val="22"/>
          <w:szCs w:val="22"/>
          <w:lang w:val="el-GR"/>
        </w:rPr>
        <w:t xml:space="preserve"> να μειωθούν οι μεταφερόμενοι ρύποι.</w:t>
      </w:r>
    </w:p>
    <w:p w:rsidR="004D7E1E" w:rsidRPr="00DA7FD6" w:rsidRDefault="004D7E1E" w:rsidP="0031224B">
      <w:pPr>
        <w:jc w:val="both"/>
        <w:rPr>
          <w:rFonts w:ascii="Trebuchet MS" w:hAnsi="Trebuchet MS" w:cs="Arial"/>
          <w:sz w:val="22"/>
          <w:szCs w:val="22"/>
          <w:lang w:val="el-GR"/>
        </w:rPr>
      </w:pPr>
    </w:p>
    <w:p w:rsidR="004D7E1E" w:rsidRPr="00DA7FD6" w:rsidRDefault="004D7E1E" w:rsidP="0031224B">
      <w:pPr>
        <w:jc w:val="both"/>
        <w:rPr>
          <w:rFonts w:ascii="Trebuchet MS" w:hAnsi="Trebuchet MS" w:cs="Arial"/>
          <w:i/>
          <w:sz w:val="22"/>
          <w:szCs w:val="22"/>
          <w:u w:val="single"/>
          <w:lang w:val="el-GR"/>
        </w:rPr>
      </w:pPr>
      <w:r w:rsidRPr="00DA7FD6">
        <w:rPr>
          <w:rFonts w:ascii="Trebuchet MS" w:hAnsi="Trebuchet MS" w:cs="Arial"/>
          <w:i/>
          <w:sz w:val="22"/>
          <w:szCs w:val="22"/>
          <w:u w:val="single"/>
          <w:lang w:val="el-GR"/>
        </w:rPr>
        <w:t xml:space="preserve">Γ. </w:t>
      </w:r>
      <w:r w:rsidR="003130A3" w:rsidRPr="00DA7FD6">
        <w:rPr>
          <w:rFonts w:ascii="Trebuchet MS" w:hAnsi="Trebuchet MS" w:cs="Arial"/>
          <w:i/>
          <w:sz w:val="22"/>
          <w:szCs w:val="22"/>
          <w:u w:val="single"/>
          <w:lang w:val="el-GR"/>
        </w:rPr>
        <w:t>Καθαρισμός και συντήρηση μεταλλικών διατομών</w:t>
      </w:r>
    </w:p>
    <w:p w:rsidR="003130A3" w:rsidRPr="00DA7FD6" w:rsidRDefault="003130A3" w:rsidP="0031224B">
      <w:pPr>
        <w:jc w:val="both"/>
        <w:rPr>
          <w:rFonts w:ascii="Trebuchet MS" w:hAnsi="Trebuchet MS" w:cs="Arial"/>
          <w:sz w:val="22"/>
          <w:szCs w:val="22"/>
          <w:lang w:val="el-GR"/>
        </w:rPr>
      </w:pPr>
      <w:r w:rsidRPr="00DA7FD6">
        <w:rPr>
          <w:rFonts w:ascii="Trebuchet MS" w:hAnsi="Trebuchet MS" w:cs="Arial"/>
          <w:sz w:val="22"/>
          <w:szCs w:val="22"/>
          <w:lang w:val="el-GR"/>
        </w:rPr>
        <w:t xml:space="preserve">Λόγω του περιορισμένου χρόνου και της </w:t>
      </w:r>
      <w:r w:rsidR="0031224B" w:rsidRPr="00DA7FD6">
        <w:rPr>
          <w:rFonts w:ascii="Trebuchet MS" w:hAnsi="Trebuchet MS" w:cs="Arial"/>
          <w:sz w:val="22"/>
          <w:szCs w:val="22"/>
          <w:lang w:val="el-GR"/>
        </w:rPr>
        <w:t xml:space="preserve">επείγουσας ανάγκης απόδοσης του </w:t>
      </w:r>
      <w:r w:rsidRPr="00DA7FD6">
        <w:rPr>
          <w:rFonts w:ascii="Trebuchet MS" w:hAnsi="Trebuchet MS" w:cs="Arial"/>
          <w:sz w:val="22"/>
          <w:szCs w:val="22"/>
          <w:lang w:val="el-GR"/>
        </w:rPr>
        <w:t xml:space="preserve">διαδρόμου </w:t>
      </w:r>
      <w:r w:rsidR="0031224B" w:rsidRPr="00DA7FD6">
        <w:rPr>
          <w:rFonts w:ascii="Trebuchet MS" w:hAnsi="Trebuchet MS" w:cs="Arial"/>
          <w:sz w:val="22"/>
          <w:szCs w:val="22"/>
          <w:lang w:val="el-GR"/>
        </w:rPr>
        <w:t xml:space="preserve">προς χρήση, η αποκατάσταση των </w:t>
      </w:r>
      <w:r w:rsidRPr="00DA7FD6">
        <w:rPr>
          <w:rFonts w:ascii="Trebuchet MS" w:hAnsi="Trebuchet MS" w:cs="Arial"/>
          <w:sz w:val="22"/>
          <w:szCs w:val="22"/>
          <w:lang w:val="el-GR"/>
        </w:rPr>
        <w:t xml:space="preserve">μεταλλικών διατομών </w:t>
      </w:r>
      <w:r w:rsidR="0031224B" w:rsidRPr="00DA7FD6">
        <w:rPr>
          <w:rFonts w:ascii="Trebuchet MS" w:hAnsi="Trebuchet MS" w:cs="Arial"/>
          <w:sz w:val="22"/>
          <w:szCs w:val="22"/>
          <w:lang w:val="el-GR"/>
        </w:rPr>
        <w:t xml:space="preserve">της πλάκας οροφής θα περιοριστεί στην συντήρηση </w:t>
      </w:r>
      <w:r w:rsidR="00610DE1" w:rsidRPr="00DA7FD6">
        <w:rPr>
          <w:rFonts w:ascii="Trebuchet MS" w:hAnsi="Trebuchet MS" w:cs="Arial"/>
          <w:sz w:val="22"/>
          <w:szCs w:val="22"/>
          <w:lang w:val="el-GR"/>
        </w:rPr>
        <w:t>αυτών ως ακολούθως</w:t>
      </w:r>
      <w:r w:rsidRPr="00DA7FD6">
        <w:rPr>
          <w:rFonts w:ascii="Trebuchet MS" w:hAnsi="Trebuchet MS" w:cs="Arial"/>
          <w:sz w:val="22"/>
          <w:szCs w:val="22"/>
          <w:lang w:val="el-GR"/>
        </w:rPr>
        <w:t>:</w:t>
      </w:r>
    </w:p>
    <w:p w:rsidR="003130A3" w:rsidRPr="00DA7FD6" w:rsidRDefault="00610DE1" w:rsidP="003130A3">
      <w:pPr>
        <w:pStyle w:val="ac"/>
        <w:numPr>
          <w:ilvl w:val="0"/>
          <w:numId w:val="15"/>
        </w:numPr>
        <w:jc w:val="both"/>
        <w:rPr>
          <w:rFonts w:ascii="Trebuchet MS" w:hAnsi="Trebuchet MS" w:cs="Arial"/>
          <w:sz w:val="22"/>
          <w:szCs w:val="22"/>
          <w:lang w:val="el-GR"/>
        </w:rPr>
      </w:pPr>
      <w:r w:rsidRPr="00DA7FD6">
        <w:rPr>
          <w:rFonts w:ascii="Trebuchet MS" w:hAnsi="Trebuchet MS" w:cs="Arial"/>
          <w:sz w:val="22"/>
          <w:szCs w:val="22"/>
          <w:lang w:val="el-GR"/>
        </w:rPr>
        <w:t>Ε</w:t>
      </w:r>
      <w:r w:rsidR="0031224B" w:rsidRPr="00DA7FD6">
        <w:rPr>
          <w:rFonts w:ascii="Trebuchet MS" w:hAnsi="Trebuchet MS" w:cs="Arial"/>
          <w:sz w:val="22"/>
          <w:szCs w:val="22"/>
          <w:lang w:val="el-GR"/>
        </w:rPr>
        <w:t>πιμελή</w:t>
      </w:r>
      <w:r w:rsidRPr="00DA7FD6">
        <w:rPr>
          <w:rFonts w:ascii="Trebuchet MS" w:hAnsi="Trebuchet MS" w:cs="Arial"/>
          <w:sz w:val="22"/>
          <w:szCs w:val="22"/>
          <w:lang w:val="el-GR"/>
        </w:rPr>
        <w:t xml:space="preserve">ς </w:t>
      </w:r>
      <w:r w:rsidR="0031224B" w:rsidRPr="00DA7FD6">
        <w:rPr>
          <w:rFonts w:ascii="Trebuchet MS" w:hAnsi="Trebuchet MS" w:cs="Arial"/>
          <w:sz w:val="22"/>
          <w:szCs w:val="22"/>
          <w:lang w:val="el-GR"/>
        </w:rPr>
        <w:t>καθαρισμό</w:t>
      </w:r>
      <w:r w:rsidRPr="00DA7FD6">
        <w:rPr>
          <w:rFonts w:ascii="Trebuchet MS" w:hAnsi="Trebuchet MS" w:cs="Arial"/>
          <w:sz w:val="22"/>
          <w:szCs w:val="22"/>
          <w:lang w:val="el-GR"/>
        </w:rPr>
        <w:t>ς</w:t>
      </w:r>
      <w:r w:rsidR="0031224B" w:rsidRPr="00DA7FD6">
        <w:rPr>
          <w:rFonts w:ascii="Trebuchet MS" w:hAnsi="Trebuchet MS" w:cs="Arial"/>
          <w:sz w:val="22"/>
          <w:szCs w:val="22"/>
          <w:lang w:val="el-GR"/>
        </w:rPr>
        <w:t xml:space="preserve"> τ</w:t>
      </w:r>
      <w:r w:rsidR="003130A3" w:rsidRPr="00DA7FD6">
        <w:rPr>
          <w:rFonts w:ascii="Trebuchet MS" w:hAnsi="Trebuchet MS" w:cs="Arial"/>
          <w:sz w:val="22"/>
          <w:szCs w:val="22"/>
          <w:lang w:val="el-GR"/>
        </w:rPr>
        <w:t>ων</w:t>
      </w:r>
      <w:r w:rsidR="0031224B" w:rsidRPr="00DA7FD6">
        <w:rPr>
          <w:rFonts w:ascii="Trebuchet MS" w:hAnsi="Trebuchet MS" w:cs="Arial"/>
          <w:sz w:val="22"/>
          <w:szCs w:val="22"/>
          <w:lang w:val="el-GR"/>
        </w:rPr>
        <w:t xml:space="preserve"> αποκαλυπτόμεν</w:t>
      </w:r>
      <w:r w:rsidR="003130A3" w:rsidRPr="00DA7FD6">
        <w:rPr>
          <w:rFonts w:ascii="Trebuchet MS" w:hAnsi="Trebuchet MS" w:cs="Arial"/>
          <w:sz w:val="22"/>
          <w:szCs w:val="22"/>
          <w:lang w:val="el-GR"/>
        </w:rPr>
        <w:t>ων</w:t>
      </w:r>
      <w:r w:rsidR="0031224B" w:rsidRPr="00DA7FD6">
        <w:rPr>
          <w:rFonts w:ascii="Trebuchet MS" w:hAnsi="Trebuchet MS" w:cs="Arial"/>
          <w:sz w:val="22"/>
          <w:szCs w:val="22"/>
          <w:lang w:val="el-GR"/>
        </w:rPr>
        <w:t xml:space="preserve"> επιφ</w:t>
      </w:r>
      <w:r w:rsidR="003130A3" w:rsidRPr="00DA7FD6">
        <w:rPr>
          <w:rFonts w:ascii="Trebuchet MS" w:hAnsi="Trebuchet MS" w:cs="Arial"/>
          <w:sz w:val="22"/>
          <w:szCs w:val="22"/>
          <w:lang w:val="el-GR"/>
        </w:rPr>
        <w:t>α</w:t>
      </w:r>
      <w:r w:rsidR="0031224B" w:rsidRPr="00DA7FD6">
        <w:rPr>
          <w:rFonts w:ascii="Trebuchet MS" w:hAnsi="Trebuchet MS" w:cs="Arial"/>
          <w:sz w:val="22"/>
          <w:szCs w:val="22"/>
          <w:lang w:val="el-GR"/>
        </w:rPr>
        <w:t>νει</w:t>
      </w:r>
      <w:r w:rsidR="003130A3" w:rsidRPr="00DA7FD6">
        <w:rPr>
          <w:rFonts w:ascii="Trebuchet MS" w:hAnsi="Trebuchet MS" w:cs="Arial"/>
          <w:sz w:val="22"/>
          <w:szCs w:val="22"/>
          <w:lang w:val="el-GR"/>
        </w:rPr>
        <w:t>ών</w:t>
      </w:r>
      <w:r w:rsidR="0031224B" w:rsidRPr="00DA7FD6">
        <w:rPr>
          <w:rFonts w:ascii="Trebuchet MS" w:hAnsi="Trebuchet MS" w:cs="Arial"/>
          <w:sz w:val="22"/>
          <w:szCs w:val="22"/>
          <w:lang w:val="el-GR"/>
        </w:rPr>
        <w:t xml:space="preserve"> </w:t>
      </w:r>
      <w:r w:rsidR="003130A3" w:rsidRPr="00DA7FD6">
        <w:rPr>
          <w:rFonts w:ascii="Trebuchet MS" w:hAnsi="Trebuchet MS" w:cs="Arial"/>
          <w:sz w:val="22"/>
          <w:szCs w:val="22"/>
          <w:lang w:val="el-GR"/>
        </w:rPr>
        <w:t>όλων των μεταλλικών διατομών</w:t>
      </w:r>
      <w:r w:rsidR="0031224B" w:rsidRPr="00DA7FD6">
        <w:rPr>
          <w:rFonts w:ascii="Trebuchet MS" w:hAnsi="Trebuchet MS" w:cs="Arial"/>
          <w:sz w:val="22"/>
          <w:szCs w:val="22"/>
          <w:lang w:val="el-GR"/>
        </w:rPr>
        <w:t xml:space="preserve"> </w:t>
      </w:r>
      <w:r w:rsidR="00DC2971" w:rsidRPr="00DA7FD6">
        <w:rPr>
          <w:rFonts w:ascii="Trebuchet MS" w:hAnsi="Trebuchet MS" w:cs="Arial"/>
          <w:sz w:val="22"/>
          <w:szCs w:val="22"/>
          <w:lang w:val="el-GR"/>
        </w:rPr>
        <w:t xml:space="preserve">(τόσο των διατομών Ι 160 όσον και των κάθετων σε αυτές λαμών και των στηρίξεών τους) </w:t>
      </w:r>
      <w:r w:rsidR="0031224B" w:rsidRPr="00DA7FD6">
        <w:rPr>
          <w:rFonts w:ascii="Trebuchet MS" w:hAnsi="Trebuchet MS" w:cs="Arial"/>
          <w:sz w:val="22"/>
          <w:szCs w:val="22"/>
          <w:lang w:val="el-GR"/>
        </w:rPr>
        <w:t xml:space="preserve">με συρματόβουρτσα </w:t>
      </w:r>
      <w:r w:rsidR="003130A3" w:rsidRPr="00DA7FD6">
        <w:rPr>
          <w:rFonts w:ascii="Trebuchet MS" w:hAnsi="Trebuchet MS" w:cs="Arial"/>
          <w:sz w:val="22"/>
          <w:szCs w:val="22"/>
          <w:lang w:val="el-GR"/>
        </w:rPr>
        <w:t>ή σβουράκι</w:t>
      </w:r>
      <w:r w:rsidR="00DC2971" w:rsidRPr="00DA7FD6">
        <w:rPr>
          <w:rFonts w:ascii="Trebuchet MS" w:hAnsi="Trebuchet MS" w:cs="Arial"/>
          <w:sz w:val="22"/>
          <w:szCs w:val="22"/>
          <w:lang w:val="el-GR"/>
        </w:rPr>
        <w:t>.</w:t>
      </w:r>
    </w:p>
    <w:p w:rsidR="0031224B" w:rsidRPr="00DA7FD6" w:rsidRDefault="00610DE1" w:rsidP="003130A3">
      <w:pPr>
        <w:pStyle w:val="ac"/>
        <w:numPr>
          <w:ilvl w:val="0"/>
          <w:numId w:val="15"/>
        </w:numPr>
        <w:jc w:val="both"/>
        <w:rPr>
          <w:rFonts w:ascii="Trebuchet MS" w:hAnsi="Trebuchet MS" w:cs="Arial"/>
          <w:sz w:val="22"/>
          <w:szCs w:val="22"/>
          <w:lang w:val="el-GR"/>
        </w:rPr>
      </w:pPr>
      <w:r w:rsidRPr="00DA7FD6">
        <w:rPr>
          <w:rFonts w:ascii="Trebuchet MS" w:hAnsi="Trebuchet MS" w:cs="Arial"/>
          <w:sz w:val="22"/>
          <w:szCs w:val="22"/>
          <w:lang w:val="el-GR"/>
        </w:rPr>
        <w:t>Β</w:t>
      </w:r>
      <w:r w:rsidR="0031224B" w:rsidRPr="00DA7FD6">
        <w:rPr>
          <w:rFonts w:ascii="Trebuchet MS" w:hAnsi="Trebuchet MS" w:cs="Arial"/>
          <w:sz w:val="22"/>
          <w:szCs w:val="22"/>
          <w:lang w:val="el-GR"/>
        </w:rPr>
        <w:t>αφή τους με δύο στρώσεις αντιδιαβρωτικού</w:t>
      </w:r>
      <w:r w:rsidR="003130A3" w:rsidRPr="00DA7FD6">
        <w:rPr>
          <w:rFonts w:ascii="Trebuchet MS" w:hAnsi="Trebuchet MS" w:cs="Arial"/>
          <w:sz w:val="22"/>
          <w:szCs w:val="22"/>
          <w:lang w:val="el-GR"/>
        </w:rPr>
        <w:t>.</w:t>
      </w:r>
    </w:p>
    <w:p w:rsidR="003130A3" w:rsidRPr="00DA7FD6" w:rsidRDefault="003130A3" w:rsidP="003130A3">
      <w:pPr>
        <w:jc w:val="both"/>
        <w:rPr>
          <w:rFonts w:ascii="Trebuchet MS" w:hAnsi="Trebuchet MS" w:cs="Arial"/>
          <w:sz w:val="22"/>
          <w:szCs w:val="22"/>
          <w:lang w:val="el-GR"/>
        </w:rPr>
      </w:pPr>
    </w:p>
    <w:p w:rsidR="003130A3" w:rsidRPr="00DA7FD6" w:rsidRDefault="009F32CE" w:rsidP="003130A3">
      <w:pPr>
        <w:jc w:val="both"/>
        <w:rPr>
          <w:rFonts w:ascii="Trebuchet MS" w:hAnsi="Trebuchet MS" w:cs="Arial"/>
          <w:i/>
          <w:sz w:val="22"/>
          <w:szCs w:val="22"/>
          <w:u w:val="single"/>
          <w:lang w:val="el-GR"/>
        </w:rPr>
      </w:pPr>
      <w:r w:rsidRPr="00DA7FD6">
        <w:rPr>
          <w:rFonts w:ascii="Trebuchet MS" w:hAnsi="Trebuchet MS" w:cs="Arial"/>
          <w:i/>
          <w:sz w:val="22"/>
          <w:szCs w:val="22"/>
          <w:u w:val="single"/>
          <w:lang w:val="el-GR"/>
        </w:rPr>
        <w:t>Δ. Κατασκευή ψευδοροφής</w:t>
      </w:r>
    </w:p>
    <w:p w:rsidR="00C15FF8" w:rsidRPr="00C15FF8" w:rsidRDefault="003633BD" w:rsidP="0031224B">
      <w:pPr>
        <w:jc w:val="both"/>
        <w:rPr>
          <w:rFonts w:ascii="Trebuchet MS" w:hAnsi="Trebuchet MS" w:cs="Arial"/>
          <w:sz w:val="22"/>
          <w:szCs w:val="22"/>
          <w:lang w:val="el-GR"/>
        </w:rPr>
      </w:pPr>
      <w:r>
        <w:rPr>
          <w:rFonts w:ascii="Trebuchet MS" w:hAnsi="Trebuchet MS" w:cs="Arial"/>
          <w:sz w:val="22"/>
          <w:szCs w:val="22"/>
          <w:lang w:val="el-GR"/>
        </w:rPr>
        <w:t>Μετά την ολοκλήρωση των προβλεπόμενων καθαιρέσεων και τον επιμελή καθαρισμό όλων των επιφανειών από υπολείμματα σκόνης ή άλλων σαθρών υλικών θ</w:t>
      </w:r>
      <w:r w:rsidR="0031224B" w:rsidRPr="00DA7FD6">
        <w:rPr>
          <w:rFonts w:ascii="Trebuchet MS" w:hAnsi="Trebuchet MS" w:cs="Arial"/>
          <w:sz w:val="22"/>
          <w:szCs w:val="22"/>
          <w:lang w:val="el-GR"/>
        </w:rPr>
        <w:t xml:space="preserve">α ακολουθήσει κατασκευή ψευδοροφής </w:t>
      </w:r>
      <w:r w:rsidR="009F32CE" w:rsidRPr="00DA7FD6">
        <w:rPr>
          <w:rFonts w:ascii="Trebuchet MS" w:hAnsi="Trebuchet MS" w:cs="Arial"/>
          <w:sz w:val="22"/>
          <w:szCs w:val="22"/>
          <w:lang w:val="el-GR"/>
        </w:rPr>
        <w:t>καθ’ όλο το υπόψη τμήμα του διαδρόμου</w:t>
      </w:r>
      <w:r w:rsidR="0031224B" w:rsidRPr="00DA7FD6">
        <w:rPr>
          <w:rFonts w:ascii="Trebuchet MS" w:hAnsi="Trebuchet MS" w:cs="Arial"/>
          <w:sz w:val="22"/>
          <w:szCs w:val="22"/>
          <w:lang w:val="el-GR"/>
        </w:rPr>
        <w:t>, με χρήση απλής γυψοσανίδας π</w:t>
      </w:r>
      <w:r w:rsidR="001D6BB8" w:rsidRPr="00DA7FD6">
        <w:rPr>
          <w:rFonts w:ascii="Trebuchet MS" w:hAnsi="Trebuchet MS" w:cs="Arial"/>
          <w:sz w:val="22"/>
          <w:szCs w:val="22"/>
          <w:lang w:val="el-GR"/>
        </w:rPr>
        <w:t>άχους 1</w:t>
      </w:r>
      <w:r w:rsidR="0031224B" w:rsidRPr="00DA7FD6">
        <w:rPr>
          <w:rFonts w:ascii="Trebuchet MS" w:hAnsi="Trebuchet MS" w:cs="Arial"/>
          <w:sz w:val="22"/>
          <w:szCs w:val="22"/>
          <w:lang w:val="el-GR"/>
        </w:rPr>
        <w:t>2</w:t>
      </w:r>
      <w:r w:rsidR="001D6BB8" w:rsidRPr="00DA7FD6">
        <w:rPr>
          <w:rFonts w:ascii="Trebuchet MS" w:hAnsi="Trebuchet MS" w:cs="Arial"/>
          <w:sz w:val="22"/>
          <w:szCs w:val="22"/>
          <w:lang w:val="el-GR"/>
        </w:rPr>
        <w:t>,</w:t>
      </w:r>
      <w:r w:rsidR="0031224B" w:rsidRPr="00DA7FD6">
        <w:rPr>
          <w:rFonts w:ascii="Trebuchet MS" w:hAnsi="Trebuchet MS" w:cs="Arial"/>
          <w:sz w:val="22"/>
          <w:szCs w:val="22"/>
          <w:lang w:val="el-GR"/>
        </w:rPr>
        <w:t>5</w:t>
      </w:r>
      <w:r w:rsidR="0031224B" w:rsidRPr="00DA7FD6">
        <w:rPr>
          <w:rFonts w:ascii="Trebuchet MS" w:hAnsi="Trebuchet MS" w:cs="Arial"/>
          <w:sz w:val="22"/>
          <w:szCs w:val="22"/>
        </w:rPr>
        <w:t>mm</w:t>
      </w:r>
      <w:r>
        <w:rPr>
          <w:rFonts w:ascii="Trebuchet MS" w:hAnsi="Trebuchet MS" w:cs="Arial"/>
          <w:sz w:val="22"/>
          <w:szCs w:val="22"/>
          <w:lang w:val="el-GR"/>
        </w:rPr>
        <w:t>. Ο</w:t>
      </w:r>
      <w:r w:rsidR="0031224B" w:rsidRPr="00DA7FD6">
        <w:rPr>
          <w:rFonts w:ascii="Trebuchet MS" w:hAnsi="Trebuchet MS" w:cs="Arial"/>
          <w:sz w:val="22"/>
          <w:szCs w:val="22"/>
          <w:lang w:val="el-GR"/>
        </w:rPr>
        <w:t xml:space="preserve"> σκελετός της </w:t>
      </w:r>
      <w:r>
        <w:rPr>
          <w:rFonts w:ascii="Trebuchet MS" w:hAnsi="Trebuchet MS" w:cs="Arial"/>
          <w:sz w:val="22"/>
          <w:szCs w:val="22"/>
          <w:lang w:val="el-GR"/>
        </w:rPr>
        <w:t xml:space="preserve">ψευδοροφής </w:t>
      </w:r>
      <w:r w:rsidR="0031224B" w:rsidRPr="00DA7FD6">
        <w:rPr>
          <w:rFonts w:ascii="Trebuchet MS" w:hAnsi="Trebuchet MS" w:cs="Arial"/>
          <w:sz w:val="22"/>
          <w:szCs w:val="22"/>
          <w:lang w:val="el-GR"/>
        </w:rPr>
        <w:t xml:space="preserve">θα </w:t>
      </w:r>
      <w:r>
        <w:rPr>
          <w:rFonts w:ascii="Trebuchet MS" w:hAnsi="Trebuchet MS" w:cs="Arial"/>
          <w:sz w:val="22"/>
          <w:szCs w:val="22"/>
          <w:lang w:val="el-GR"/>
        </w:rPr>
        <w:t>αναρτηθεί α</w:t>
      </w:r>
      <w:r w:rsidR="00DC5D2E" w:rsidRPr="00DA7FD6">
        <w:rPr>
          <w:rFonts w:ascii="Trebuchet MS" w:hAnsi="Trebuchet MS" w:cs="Arial"/>
          <w:sz w:val="22"/>
          <w:szCs w:val="22"/>
          <w:lang w:val="el-GR"/>
        </w:rPr>
        <w:t>πό τις ως άνω μεταλλικές διατομές</w:t>
      </w:r>
      <w:r w:rsidR="00C15FF8">
        <w:rPr>
          <w:rFonts w:ascii="Trebuchet MS" w:hAnsi="Trebuchet MS" w:cs="Arial"/>
          <w:sz w:val="22"/>
          <w:szCs w:val="22"/>
          <w:lang w:val="el-GR"/>
        </w:rPr>
        <w:t xml:space="preserve"> (Ι 160)</w:t>
      </w:r>
      <w:r w:rsidR="00DC5D2E" w:rsidRPr="00DA7FD6">
        <w:rPr>
          <w:rFonts w:ascii="Trebuchet MS" w:hAnsi="Trebuchet MS" w:cs="Arial"/>
          <w:sz w:val="22"/>
          <w:szCs w:val="22"/>
          <w:lang w:val="el-GR"/>
        </w:rPr>
        <w:t>,</w:t>
      </w:r>
      <w:r>
        <w:rPr>
          <w:rFonts w:ascii="Trebuchet MS" w:hAnsi="Trebuchet MS" w:cs="Arial"/>
          <w:sz w:val="22"/>
          <w:szCs w:val="22"/>
          <w:lang w:val="el-GR"/>
        </w:rPr>
        <w:t xml:space="preserve"> </w:t>
      </w:r>
      <w:r w:rsidR="00CF3860">
        <w:rPr>
          <w:rFonts w:ascii="Trebuchet MS" w:hAnsi="Trebuchet MS" w:cs="Arial"/>
          <w:sz w:val="22"/>
          <w:szCs w:val="22"/>
          <w:lang w:val="el-GR"/>
        </w:rPr>
        <w:t xml:space="preserve">είτε </w:t>
      </w:r>
      <w:r>
        <w:rPr>
          <w:rFonts w:ascii="Trebuchet MS" w:hAnsi="Trebuchet MS" w:cs="Arial"/>
          <w:sz w:val="22"/>
          <w:szCs w:val="22"/>
          <w:lang w:val="el-GR"/>
        </w:rPr>
        <w:t>με άμεση ανάρτηση τύπου Π</w:t>
      </w:r>
      <w:r w:rsidR="00CF3860">
        <w:rPr>
          <w:rFonts w:ascii="Trebuchet MS" w:hAnsi="Trebuchet MS" w:cs="Arial"/>
          <w:sz w:val="22"/>
          <w:szCs w:val="22"/>
          <w:lang w:val="el-GR"/>
        </w:rPr>
        <w:t xml:space="preserve"> (κατόπιν κατάλληλης διάνοιξης οπής στον κορμό)</w:t>
      </w:r>
      <w:r>
        <w:rPr>
          <w:rFonts w:ascii="Trebuchet MS" w:hAnsi="Trebuchet MS" w:cs="Arial"/>
          <w:sz w:val="22"/>
          <w:szCs w:val="22"/>
          <w:lang w:val="el-GR"/>
        </w:rPr>
        <w:t>,</w:t>
      </w:r>
      <w:r w:rsidR="00CF3860">
        <w:rPr>
          <w:rFonts w:ascii="Trebuchet MS" w:hAnsi="Trebuchet MS" w:cs="Arial"/>
          <w:sz w:val="22"/>
          <w:szCs w:val="22"/>
          <w:lang w:val="el-GR"/>
        </w:rPr>
        <w:t xml:space="preserve"> είτε με στήριξη των οδηγών από το κάτω πέλμα </w:t>
      </w:r>
      <w:r>
        <w:rPr>
          <w:rFonts w:ascii="Trebuchet MS" w:hAnsi="Trebuchet MS" w:cs="Arial"/>
          <w:sz w:val="22"/>
          <w:szCs w:val="22"/>
          <w:lang w:val="el-GR"/>
        </w:rPr>
        <w:t xml:space="preserve"> </w:t>
      </w:r>
      <w:r w:rsidR="00CF3860">
        <w:rPr>
          <w:rFonts w:ascii="Trebuchet MS" w:hAnsi="Trebuchet MS" w:cs="Arial"/>
          <w:sz w:val="22"/>
          <w:szCs w:val="22"/>
          <w:lang w:val="el-GR"/>
        </w:rPr>
        <w:t xml:space="preserve">(χωρίς σε καμία περίπτωση να διανοιχθούν οπές στα πέλματα), </w:t>
      </w:r>
      <w:r>
        <w:rPr>
          <w:rFonts w:ascii="Trebuchet MS" w:hAnsi="Trebuchet MS" w:cs="Arial"/>
          <w:sz w:val="22"/>
          <w:szCs w:val="22"/>
          <w:lang w:val="el-GR"/>
        </w:rPr>
        <w:t xml:space="preserve">είτε με </w:t>
      </w:r>
      <w:r w:rsidR="00C15FF8">
        <w:rPr>
          <w:rFonts w:ascii="Trebuchet MS" w:hAnsi="Trebuchet MS" w:cs="Arial"/>
          <w:sz w:val="22"/>
          <w:szCs w:val="22"/>
          <w:lang w:val="el-GR"/>
        </w:rPr>
        <w:t xml:space="preserve">όποιον </w:t>
      </w:r>
      <w:r>
        <w:rPr>
          <w:rFonts w:ascii="Trebuchet MS" w:hAnsi="Trebuchet MS" w:cs="Arial"/>
          <w:sz w:val="22"/>
          <w:szCs w:val="22"/>
          <w:lang w:val="el-GR"/>
        </w:rPr>
        <w:t xml:space="preserve">άλλον </w:t>
      </w:r>
      <w:r w:rsidR="00C15FF8">
        <w:rPr>
          <w:rFonts w:ascii="Trebuchet MS" w:hAnsi="Trebuchet MS" w:cs="Arial"/>
          <w:sz w:val="22"/>
          <w:szCs w:val="22"/>
          <w:lang w:val="el-GR"/>
        </w:rPr>
        <w:t xml:space="preserve">τρόπο </w:t>
      </w:r>
      <w:r>
        <w:rPr>
          <w:rFonts w:ascii="Trebuchet MS" w:hAnsi="Trebuchet MS" w:cs="Arial"/>
          <w:sz w:val="22"/>
          <w:szCs w:val="22"/>
          <w:lang w:val="el-GR"/>
        </w:rPr>
        <w:t xml:space="preserve">κριθεί ασφαλής και κατάλληλος ώστε να διατηρηθεί αναλλοίωτη η υφιστάμενη στάθμη της οροφής και </w:t>
      </w:r>
      <w:r w:rsidR="00CF3860">
        <w:rPr>
          <w:rFonts w:ascii="Trebuchet MS" w:hAnsi="Trebuchet MS" w:cs="Arial"/>
          <w:sz w:val="22"/>
          <w:szCs w:val="22"/>
          <w:lang w:val="el-GR"/>
        </w:rPr>
        <w:t>να</w:t>
      </w:r>
      <w:r>
        <w:rPr>
          <w:rFonts w:ascii="Trebuchet MS" w:hAnsi="Trebuchet MS" w:cs="Arial"/>
          <w:sz w:val="22"/>
          <w:szCs w:val="22"/>
          <w:lang w:val="el-GR"/>
        </w:rPr>
        <w:t xml:space="preserve"> μην δημιουργείται ανισοσταθμία σε σχέση με το υπόλοιπο τμήμα του διαδρόμου (προς τη νότια πλευρά) όπου δεν προβλέπονται ανάλογες εργασίες.</w:t>
      </w:r>
      <w:r w:rsidR="00DC5D2E" w:rsidRPr="00DA7FD6">
        <w:rPr>
          <w:rFonts w:ascii="Trebuchet MS" w:hAnsi="Trebuchet MS" w:cs="Arial"/>
          <w:sz w:val="22"/>
          <w:szCs w:val="22"/>
          <w:lang w:val="el-GR"/>
        </w:rPr>
        <w:t xml:space="preserve"> </w:t>
      </w:r>
      <w:r w:rsidR="00C15FF8">
        <w:rPr>
          <w:rFonts w:ascii="Trebuchet MS" w:hAnsi="Trebuchet MS" w:cs="Arial"/>
          <w:sz w:val="22"/>
          <w:szCs w:val="22"/>
          <w:lang w:val="el-GR"/>
        </w:rPr>
        <w:t xml:space="preserve">Η επιλογή ανάρτησης </w:t>
      </w:r>
      <w:r w:rsidR="00CF3860">
        <w:rPr>
          <w:rFonts w:ascii="Trebuchet MS" w:hAnsi="Trebuchet MS" w:cs="Arial"/>
          <w:sz w:val="22"/>
          <w:szCs w:val="22"/>
          <w:lang w:val="el-GR"/>
        </w:rPr>
        <w:t xml:space="preserve">της ψευδοροφής </w:t>
      </w:r>
      <w:r w:rsidR="00C15FF8">
        <w:rPr>
          <w:rFonts w:ascii="Trebuchet MS" w:hAnsi="Trebuchet MS" w:cs="Arial"/>
          <w:sz w:val="22"/>
          <w:szCs w:val="22"/>
          <w:lang w:val="el-GR"/>
        </w:rPr>
        <w:t>θα γίνει</w:t>
      </w:r>
      <w:r w:rsidR="00CF3860">
        <w:rPr>
          <w:rFonts w:ascii="Trebuchet MS" w:hAnsi="Trebuchet MS" w:cs="Arial"/>
          <w:sz w:val="22"/>
          <w:szCs w:val="22"/>
          <w:lang w:val="el-GR"/>
        </w:rPr>
        <w:t>, ούτως ή άλλως,</w:t>
      </w:r>
      <w:r w:rsidR="00C15FF8">
        <w:rPr>
          <w:rFonts w:ascii="Trebuchet MS" w:hAnsi="Trebuchet MS" w:cs="Arial"/>
          <w:sz w:val="22"/>
          <w:szCs w:val="22"/>
          <w:lang w:val="el-GR"/>
        </w:rPr>
        <w:t xml:space="preserve"> μετά την ολοκλήρωση των καθαιρέσεων</w:t>
      </w:r>
      <w:r>
        <w:rPr>
          <w:rFonts w:ascii="Trebuchet MS" w:hAnsi="Trebuchet MS" w:cs="Arial"/>
          <w:sz w:val="22"/>
          <w:szCs w:val="22"/>
          <w:lang w:val="el-GR"/>
        </w:rPr>
        <w:t>, οπότε και θα μπορεί να επιμετρηθεί το διαθέσιμο ύψος για τ</w:t>
      </w:r>
      <w:r w:rsidR="00CF3860">
        <w:rPr>
          <w:rFonts w:ascii="Trebuchet MS" w:hAnsi="Trebuchet MS" w:cs="Arial"/>
          <w:sz w:val="22"/>
          <w:szCs w:val="22"/>
          <w:lang w:val="el-GR"/>
        </w:rPr>
        <w:t>ην τοποθέτηση του μηχανισμού</w:t>
      </w:r>
      <w:r>
        <w:rPr>
          <w:rFonts w:ascii="Trebuchet MS" w:hAnsi="Trebuchet MS" w:cs="Arial"/>
          <w:sz w:val="22"/>
          <w:szCs w:val="22"/>
          <w:lang w:val="el-GR"/>
        </w:rPr>
        <w:t xml:space="preserve"> ανάρτησή</w:t>
      </w:r>
      <w:r w:rsidR="00CF3860">
        <w:rPr>
          <w:rFonts w:ascii="Trebuchet MS" w:hAnsi="Trebuchet MS" w:cs="Arial"/>
          <w:sz w:val="22"/>
          <w:szCs w:val="22"/>
          <w:lang w:val="el-GR"/>
        </w:rPr>
        <w:t>ς</w:t>
      </w:r>
      <w:r>
        <w:rPr>
          <w:rFonts w:ascii="Trebuchet MS" w:hAnsi="Trebuchet MS" w:cs="Arial"/>
          <w:sz w:val="22"/>
          <w:szCs w:val="22"/>
          <w:lang w:val="el-GR"/>
        </w:rPr>
        <w:t xml:space="preserve"> της</w:t>
      </w:r>
      <w:r w:rsidR="00CF3860">
        <w:rPr>
          <w:rFonts w:ascii="Trebuchet MS" w:hAnsi="Trebuchet MS" w:cs="Arial"/>
          <w:sz w:val="22"/>
          <w:szCs w:val="22"/>
          <w:lang w:val="el-GR"/>
        </w:rPr>
        <w:t>. Σ</w:t>
      </w:r>
      <w:r>
        <w:rPr>
          <w:rFonts w:ascii="Trebuchet MS" w:hAnsi="Trebuchet MS" w:cs="Arial"/>
          <w:sz w:val="22"/>
          <w:szCs w:val="22"/>
          <w:lang w:val="el-GR"/>
        </w:rPr>
        <w:t xml:space="preserve">ε κάθε περίπτωση </w:t>
      </w:r>
      <w:r w:rsidR="00CF3860">
        <w:rPr>
          <w:rFonts w:ascii="Trebuchet MS" w:hAnsi="Trebuchet MS" w:cs="Arial"/>
          <w:sz w:val="22"/>
          <w:szCs w:val="22"/>
          <w:lang w:val="el-GR"/>
        </w:rPr>
        <w:t>η τελική επιλογή θα γίνει κατόπιν</w:t>
      </w:r>
      <w:r w:rsidR="0031224B" w:rsidRPr="00DA7FD6">
        <w:rPr>
          <w:rFonts w:ascii="Trebuchet MS" w:hAnsi="Trebuchet MS" w:cs="Arial"/>
          <w:sz w:val="22"/>
          <w:szCs w:val="22"/>
          <w:lang w:val="el-GR"/>
        </w:rPr>
        <w:t xml:space="preserve"> υπόδειξη</w:t>
      </w:r>
      <w:r w:rsidR="00CF3860">
        <w:rPr>
          <w:rFonts w:ascii="Trebuchet MS" w:hAnsi="Trebuchet MS" w:cs="Arial"/>
          <w:sz w:val="22"/>
          <w:szCs w:val="22"/>
          <w:lang w:val="el-GR"/>
        </w:rPr>
        <w:t xml:space="preserve">ς </w:t>
      </w:r>
      <w:r w:rsidR="0031224B" w:rsidRPr="00DA7FD6">
        <w:rPr>
          <w:rFonts w:ascii="Trebuchet MS" w:hAnsi="Trebuchet MS" w:cs="Arial"/>
          <w:sz w:val="22"/>
          <w:szCs w:val="22"/>
          <w:lang w:val="el-GR"/>
        </w:rPr>
        <w:t>τη</w:t>
      </w:r>
      <w:r w:rsidR="00CF3860">
        <w:rPr>
          <w:rFonts w:ascii="Trebuchet MS" w:hAnsi="Trebuchet MS" w:cs="Arial"/>
          <w:sz w:val="22"/>
          <w:szCs w:val="22"/>
          <w:lang w:val="el-GR"/>
        </w:rPr>
        <w:t>ς</w:t>
      </w:r>
      <w:r w:rsidR="0031224B" w:rsidRPr="00DA7FD6">
        <w:rPr>
          <w:rFonts w:ascii="Trebuchet MS" w:hAnsi="Trebuchet MS" w:cs="Arial"/>
          <w:sz w:val="22"/>
          <w:szCs w:val="22"/>
          <w:lang w:val="el-GR"/>
        </w:rPr>
        <w:t xml:space="preserve"> επιτροπή</w:t>
      </w:r>
      <w:r w:rsidR="00CF3860">
        <w:rPr>
          <w:rFonts w:ascii="Trebuchet MS" w:hAnsi="Trebuchet MS" w:cs="Arial"/>
          <w:sz w:val="22"/>
          <w:szCs w:val="22"/>
          <w:lang w:val="el-GR"/>
        </w:rPr>
        <w:t>ς</w:t>
      </w:r>
      <w:r w:rsidR="0031224B" w:rsidRPr="00DA7FD6">
        <w:rPr>
          <w:rFonts w:ascii="Trebuchet MS" w:hAnsi="Trebuchet MS" w:cs="Arial"/>
          <w:sz w:val="22"/>
          <w:szCs w:val="22"/>
          <w:lang w:val="el-GR"/>
        </w:rPr>
        <w:t xml:space="preserve"> παρακολούθησης και παραλαβής και </w:t>
      </w:r>
      <w:r w:rsidR="00CF3860">
        <w:rPr>
          <w:rFonts w:ascii="Trebuchet MS" w:hAnsi="Trebuchet MS" w:cs="Arial"/>
          <w:sz w:val="22"/>
          <w:szCs w:val="22"/>
          <w:lang w:val="el-GR"/>
        </w:rPr>
        <w:t xml:space="preserve">οι εργασίες για την κατασκευή της ψευδοροφής θα ξεκινήσουν </w:t>
      </w:r>
      <w:r w:rsidR="0031224B" w:rsidRPr="00DA7FD6">
        <w:rPr>
          <w:rFonts w:ascii="Trebuchet MS" w:hAnsi="Trebuchet MS" w:cs="Arial"/>
          <w:sz w:val="22"/>
          <w:szCs w:val="22"/>
          <w:lang w:val="el-GR"/>
        </w:rPr>
        <w:t>μόνον με</w:t>
      </w:r>
      <w:r w:rsidR="00CF3860">
        <w:rPr>
          <w:rFonts w:ascii="Trebuchet MS" w:hAnsi="Trebuchet MS" w:cs="Arial"/>
          <w:sz w:val="22"/>
          <w:szCs w:val="22"/>
          <w:lang w:val="el-GR"/>
        </w:rPr>
        <w:t xml:space="preserve"> τη </w:t>
      </w:r>
      <w:r w:rsidR="0031224B" w:rsidRPr="00DA7FD6">
        <w:rPr>
          <w:rFonts w:ascii="Trebuchet MS" w:hAnsi="Trebuchet MS" w:cs="Arial"/>
          <w:sz w:val="22"/>
          <w:szCs w:val="22"/>
          <w:lang w:val="el-GR"/>
        </w:rPr>
        <w:t>σύμφωνη γνώμη της.</w:t>
      </w:r>
    </w:p>
    <w:p w:rsidR="00CF3860" w:rsidRDefault="00CF3860" w:rsidP="0031224B">
      <w:pPr>
        <w:pStyle w:val="10"/>
        <w:rPr>
          <w:rFonts w:ascii="Trebuchet MS" w:hAnsi="Trebuchet MS" w:cs="Arial"/>
          <w:b w:val="0"/>
          <w:szCs w:val="22"/>
        </w:rPr>
      </w:pPr>
    </w:p>
    <w:p w:rsidR="0031224B" w:rsidRPr="00DA7FD6" w:rsidRDefault="0031224B" w:rsidP="0031224B">
      <w:pPr>
        <w:pStyle w:val="10"/>
        <w:rPr>
          <w:rFonts w:ascii="Trebuchet MS" w:hAnsi="Trebuchet MS" w:cs="Arial"/>
          <w:b w:val="0"/>
          <w:szCs w:val="22"/>
        </w:rPr>
      </w:pPr>
      <w:r w:rsidRPr="00DA7FD6">
        <w:rPr>
          <w:rFonts w:ascii="Trebuchet MS" w:hAnsi="Trebuchet MS" w:cs="Arial"/>
          <w:b w:val="0"/>
          <w:szCs w:val="22"/>
        </w:rPr>
        <w:t>Με</w:t>
      </w:r>
      <w:r w:rsidR="00CE194A" w:rsidRPr="00DA7FD6">
        <w:rPr>
          <w:rFonts w:ascii="Trebuchet MS" w:hAnsi="Trebuchet MS" w:cs="Arial"/>
          <w:b w:val="0"/>
          <w:szCs w:val="22"/>
        </w:rPr>
        <w:t>τά</w:t>
      </w:r>
      <w:r w:rsidRPr="00DA7FD6">
        <w:rPr>
          <w:rFonts w:ascii="Trebuchet MS" w:hAnsi="Trebuchet MS" w:cs="Arial"/>
          <w:b w:val="0"/>
          <w:szCs w:val="22"/>
        </w:rPr>
        <w:t xml:space="preserve"> την ολοκλήρωση της τοποθέτησης της γυψοσανίδας θα γίνουν όλες οι απαιτούμενες εργασίες στοκαρίσματος και βαφής της σε δύο στρώσεις </w:t>
      </w:r>
      <w:r w:rsidR="006A1B64">
        <w:rPr>
          <w:rFonts w:ascii="Trebuchet MS" w:hAnsi="Trebuchet MS" w:cs="Arial"/>
          <w:b w:val="0"/>
          <w:szCs w:val="22"/>
        </w:rPr>
        <w:t>με</w:t>
      </w:r>
      <w:r w:rsidRPr="00DA7FD6">
        <w:rPr>
          <w:rFonts w:ascii="Trebuchet MS" w:hAnsi="Trebuchet MS" w:cs="Arial"/>
          <w:b w:val="0"/>
          <w:szCs w:val="22"/>
        </w:rPr>
        <w:t xml:space="preserve"> λευκό χρώμα.</w:t>
      </w:r>
    </w:p>
    <w:p w:rsidR="00CF3860" w:rsidRDefault="00CF3860" w:rsidP="0031224B">
      <w:pPr>
        <w:pStyle w:val="10"/>
        <w:rPr>
          <w:rFonts w:ascii="Trebuchet MS" w:hAnsi="Trebuchet MS" w:cs="Arial"/>
          <w:b w:val="0"/>
          <w:szCs w:val="22"/>
        </w:rPr>
      </w:pPr>
    </w:p>
    <w:p w:rsidR="0031224B" w:rsidRPr="00DA7FD6" w:rsidRDefault="0031224B" w:rsidP="0031224B">
      <w:pPr>
        <w:pStyle w:val="10"/>
        <w:rPr>
          <w:rFonts w:ascii="Trebuchet MS" w:hAnsi="Trebuchet MS" w:cs="Arial"/>
          <w:b w:val="0"/>
          <w:szCs w:val="22"/>
        </w:rPr>
      </w:pPr>
      <w:r w:rsidRPr="00DA7FD6">
        <w:rPr>
          <w:rFonts w:ascii="Trebuchet MS" w:hAnsi="Trebuchet MS" w:cs="Arial"/>
          <w:b w:val="0"/>
          <w:szCs w:val="22"/>
        </w:rPr>
        <w:lastRenderedPageBreak/>
        <w:t>Μετά την περ</w:t>
      </w:r>
      <w:r w:rsidR="00CE194A" w:rsidRPr="00DA7FD6">
        <w:rPr>
          <w:rFonts w:ascii="Trebuchet MS" w:hAnsi="Trebuchet MS" w:cs="Arial"/>
          <w:b w:val="0"/>
          <w:szCs w:val="22"/>
        </w:rPr>
        <w:t>άτ</w:t>
      </w:r>
      <w:r w:rsidRPr="00DA7FD6">
        <w:rPr>
          <w:rFonts w:ascii="Trebuchet MS" w:hAnsi="Trebuchet MS" w:cs="Arial"/>
          <w:b w:val="0"/>
          <w:szCs w:val="22"/>
        </w:rPr>
        <w:t>ωση όλων των εργασιών θα γίνει επιμελής καθαρισμός όλων των χώρων</w:t>
      </w:r>
      <w:r w:rsidR="009F32CE" w:rsidRPr="00DA7FD6">
        <w:rPr>
          <w:rFonts w:ascii="Trebuchet MS" w:hAnsi="Trebuchet MS" w:cs="Arial"/>
          <w:b w:val="0"/>
          <w:szCs w:val="22"/>
        </w:rPr>
        <w:t xml:space="preserve">, αφαίρεση όλων των υλικών προστασίας και επανατοποθέτηση </w:t>
      </w:r>
      <w:r w:rsidR="00CF3860">
        <w:rPr>
          <w:rFonts w:ascii="Trebuchet MS" w:hAnsi="Trebuchet MS" w:cs="Arial"/>
          <w:b w:val="0"/>
          <w:szCs w:val="22"/>
        </w:rPr>
        <w:t xml:space="preserve">όλων </w:t>
      </w:r>
      <w:r w:rsidR="009F32CE" w:rsidRPr="00DA7FD6">
        <w:rPr>
          <w:rFonts w:ascii="Trebuchet MS" w:hAnsi="Trebuchet MS" w:cs="Arial"/>
          <w:b w:val="0"/>
          <w:szCs w:val="22"/>
        </w:rPr>
        <w:t>των φωτιστικών σωμάτων στις αρχικές τους θέσεις.</w:t>
      </w:r>
    </w:p>
    <w:p w:rsidR="001D6BB8" w:rsidRPr="00DA7FD6" w:rsidRDefault="001D6BB8">
      <w:pPr>
        <w:jc w:val="both"/>
        <w:rPr>
          <w:rFonts w:ascii="Trebuchet MS" w:hAnsi="Trebuchet MS" w:cs="Arial"/>
          <w:color w:val="000000"/>
          <w:sz w:val="22"/>
          <w:szCs w:val="22"/>
          <w:lang w:val="el-GR"/>
        </w:rPr>
      </w:pPr>
    </w:p>
    <w:p w:rsidR="007C54F2" w:rsidRPr="00DA7FD6" w:rsidRDefault="007C54F2">
      <w:pPr>
        <w:jc w:val="both"/>
        <w:rPr>
          <w:rFonts w:ascii="Trebuchet MS" w:hAnsi="Trebuchet MS" w:cs="Arial"/>
          <w:color w:val="000000"/>
          <w:sz w:val="22"/>
          <w:szCs w:val="22"/>
          <w:lang w:val="el-GR"/>
        </w:rPr>
      </w:pPr>
    </w:p>
    <w:p w:rsidR="00F32F98" w:rsidRPr="00DA7FD6" w:rsidRDefault="00F32F98" w:rsidP="001D6BB8">
      <w:pPr>
        <w:pStyle w:val="10"/>
        <w:rPr>
          <w:rFonts w:ascii="Trebuchet MS" w:hAnsi="Trebuchet MS" w:cs="Arial"/>
          <w:szCs w:val="22"/>
        </w:rPr>
      </w:pPr>
      <w:r w:rsidRPr="00DA7FD6">
        <w:rPr>
          <w:rFonts w:ascii="Trebuchet MS" w:hAnsi="Trebuchet MS" w:cs="Arial"/>
          <w:szCs w:val="22"/>
          <w:u w:val="single"/>
        </w:rPr>
        <w:t xml:space="preserve">ΜΕΡΟΣ </w:t>
      </w:r>
      <w:r w:rsidR="0031224B" w:rsidRPr="00DA7FD6">
        <w:rPr>
          <w:rFonts w:ascii="Trebuchet MS" w:hAnsi="Trebuchet MS" w:cs="Arial"/>
          <w:szCs w:val="22"/>
          <w:u w:val="single"/>
        </w:rPr>
        <w:t>Β</w:t>
      </w:r>
      <w:r w:rsidRPr="00DA7FD6">
        <w:rPr>
          <w:rFonts w:ascii="Trebuchet MS" w:hAnsi="Trebuchet MS" w:cs="Arial"/>
          <w:szCs w:val="22"/>
          <w:u w:val="single"/>
        </w:rPr>
        <w:t xml:space="preserve">΄. </w:t>
      </w:r>
      <w:r w:rsidR="001A32A3" w:rsidRPr="00DA7FD6">
        <w:rPr>
          <w:rFonts w:ascii="Trebuchet MS" w:hAnsi="Trebuchet MS" w:cs="Arial"/>
          <w:szCs w:val="22"/>
          <w:u w:val="single"/>
        </w:rPr>
        <w:t>ΣΥΝΤΟΝΙΣΜΟΣ</w:t>
      </w:r>
    </w:p>
    <w:p w:rsidR="00F32F98" w:rsidRPr="00DA7FD6" w:rsidRDefault="00F32F98">
      <w:pPr>
        <w:pStyle w:val="10"/>
        <w:rPr>
          <w:rFonts w:ascii="Trebuchet MS" w:hAnsi="Trebuchet MS" w:cs="Arial"/>
          <w:b w:val="0"/>
          <w:szCs w:val="22"/>
        </w:rPr>
      </w:pPr>
      <w:r w:rsidRPr="00DA7FD6">
        <w:rPr>
          <w:rFonts w:ascii="Trebuchet MS" w:hAnsi="Trebuchet MS" w:cs="Arial"/>
          <w:b w:val="0"/>
          <w:szCs w:val="22"/>
        </w:rPr>
        <w:t>Ο ανάδοχος θα είναι υπεύθυνος για τον πλήρη συντονισμό όλων των φάσεων των εργασιών που πρέπει να εκτελεσθούν φροντίζοντας</w:t>
      </w:r>
      <w:r w:rsidR="00D8491F" w:rsidRPr="00DA7FD6">
        <w:rPr>
          <w:rFonts w:ascii="Trebuchet MS" w:hAnsi="Trebuchet MS" w:cs="Arial"/>
          <w:b w:val="0"/>
          <w:szCs w:val="22"/>
        </w:rPr>
        <w:t>, σε συνεννόηση με την επιτροπή παρακολούθησης και παραλαβής,</w:t>
      </w:r>
      <w:r w:rsidRPr="00DA7FD6">
        <w:rPr>
          <w:rFonts w:ascii="Trebuchet MS" w:hAnsi="Trebuchet MS" w:cs="Arial"/>
          <w:b w:val="0"/>
          <w:szCs w:val="22"/>
        </w:rPr>
        <w:t xml:space="preserve"> </w:t>
      </w:r>
      <w:r w:rsidR="00C23F4E">
        <w:rPr>
          <w:rFonts w:ascii="Trebuchet MS" w:hAnsi="Trebuchet MS" w:cs="Arial"/>
          <w:b w:val="0"/>
          <w:szCs w:val="22"/>
        </w:rPr>
        <w:t xml:space="preserve">ώστε </w:t>
      </w:r>
      <w:r w:rsidRPr="00DA7FD6">
        <w:rPr>
          <w:rFonts w:ascii="Trebuchet MS" w:hAnsi="Trebuchet MS" w:cs="Arial"/>
          <w:b w:val="0"/>
          <w:szCs w:val="22"/>
        </w:rPr>
        <w:t>να μην δημιουργ</w:t>
      </w:r>
      <w:r w:rsidR="00D8491F" w:rsidRPr="00DA7FD6">
        <w:rPr>
          <w:rFonts w:ascii="Trebuchet MS" w:hAnsi="Trebuchet MS" w:cs="Arial"/>
          <w:b w:val="0"/>
          <w:szCs w:val="22"/>
        </w:rPr>
        <w:t>ούνται</w:t>
      </w:r>
      <w:r w:rsidRPr="00DA7FD6">
        <w:rPr>
          <w:rFonts w:ascii="Trebuchet MS" w:hAnsi="Trebuchet MS" w:cs="Arial"/>
          <w:b w:val="0"/>
          <w:szCs w:val="22"/>
        </w:rPr>
        <w:t xml:space="preserve"> προβλήματα στην ομαλή λειτουργία των υπηρεσιών που στεγάζονται στο κτίριο.</w:t>
      </w:r>
    </w:p>
    <w:p w:rsidR="00DC5D2E" w:rsidRPr="00DA7FD6" w:rsidRDefault="00DC5D2E">
      <w:pPr>
        <w:pStyle w:val="10"/>
        <w:rPr>
          <w:rFonts w:ascii="Trebuchet MS" w:hAnsi="Trebuchet MS" w:cs="Arial"/>
          <w:b w:val="0"/>
          <w:szCs w:val="22"/>
        </w:rPr>
      </w:pPr>
    </w:p>
    <w:p w:rsidR="00DC5D2E" w:rsidRPr="00DA7FD6" w:rsidRDefault="00DC5D2E">
      <w:pPr>
        <w:pStyle w:val="10"/>
        <w:rPr>
          <w:rFonts w:ascii="Trebuchet MS" w:hAnsi="Trebuchet MS" w:cs="Arial"/>
          <w:b w:val="0"/>
          <w:szCs w:val="22"/>
        </w:rPr>
      </w:pPr>
    </w:p>
    <w:p w:rsidR="001A32A3" w:rsidRPr="00DA7FD6" w:rsidRDefault="001A32A3" w:rsidP="001A32A3">
      <w:pPr>
        <w:pStyle w:val="10"/>
        <w:rPr>
          <w:rFonts w:ascii="Trebuchet MS" w:hAnsi="Trebuchet MS" w:cs="Arial"/>
          <w:szCs w:val="22"/>
          <w:u w:val="single"/>
        </w:rPr>
      </w:pPr>
      <w:r w:rsidRPr="00DA7FD6">
        <w:rPr>
          <w:rFonts w:ascii="Trebuchet MS" w:hAnsi="Trebuchet MS" w:cs="Arial"/>
          <w:szCs w:val="22"/>
          <w:u w:val="single"/>
        </w:rPr>
        <w:t>ΜΕΡΟΣ Γ΄. ΕΙΔΙΚΟΙ ΟΡΟΙ</w:t>
      </w:r>
    </w:p>
    <w:p w:rsidR="001A32A3" w:rsidRPr="00DA7FD6" w:rsidRDefault="001A32A3" w:rsidP="001A32A3">
      <w:pPr>
        <w:pStyle w:val="ac"/>
        <w:numPr>
          <w:ilvl w:val="0"/>
          <w:numId w:val="20"/>
        </w:numPr>
        <w:ind w:left="360"/>
        <w:jc w:val="both"/>
        <w:rPr>
          <w:rFonts w:ascii="Trebuchet MS" w:hAnsi="Trebuchet MS" w:cs="Arial"/>
          <w:color w:val="000000"/>
          <w:sz w:val="22"/>
          <w:szCs w:val="22"/>
          <w:lang w:val="el-GR"/>
        </w:rPr>
      </w:pPr>
      <w:r w:rsidRPr="00DA7FD6">
        <w:rPr>
          <w:rFonts w:ascii="Trebuchet MS" w:hAnsi="Trebuchet MS" w:cs="Arial"/>
          <w:color w:val="000000"/>
          <w:sz w:val="22"/>
          <w:szCs w:val="22"/>
          <w:lang w:val="el-GR"/>
        </w:rPr>
        <w:t xml:space="preserve">Επισημαίνεται ότι, πέραν των όσων αναλυτικά αναφέρονται στο κατωτέρω μέρος Δ΄ </w:t>
      </w:r>
      <w:r w:rsidR="00B66A11">
        <w:rPr>
          <w:rFonts w:ascii="Trebuchet MS" w:hAnsi="Trebuchet MS" w:cs="Arial"/>
          <w:color w:val="000000"/>
          <w:sz w:val="22"/>
          <w:szCs w:val="22"/>
          <w:lang w:val="el-GR"/>
        </w:rPr>
        <w:t xml:space="preserve">(Γενικοί Όροι) </w:t>
      </w:r>
      <w:r w:rsidRPr="00DA7FD6">
        <w:rPr>
          <w:rFonts w:ascii="Trebuchet MS" w:hAnsi="Trebuchet MS" w:cs="Arial"/>
          <w:color w:val="000000"/>
          <w:sz w:val="22"/>
          <w:szCs w:val="22"/>
          <w:lang w:val="el-GR"/>
        </w:rPr>
        <w:t xml:space="preserve">και αφορούν σε μέτρα ασφαλείας, θα απαγορεύεται </w:t>
      </w:r>
      <w:r w:rsidRPr="00DA7FD6">
        <w:rPr>
          <w:rFonts w:ascii="Trebuchet MS" w:hAnsi="Trebuchet MS" w:cs="Arial"/>
          <w:b/>
          <w:color w:val="000000"/>
          <w:sz w:val="22"/>
          <w:szCs w:val="22"/>
          <w:lang w:val="el-GR"/>
        </w:rPr>
        <w:t>αυστηρά</w:t>
      </w:r>
      <w:r w:rsidRPr="00DA7FD6">
        <w:rPr>
          <w:rFonts w:ascii="Trebuchet MS" w:hAnsi="Trebuchet MS" w:cs="Arial"/>
          <w:color w:val="000000"/>
          <w:sz w:val="22"/>
          <w:szCs w:val="22"/>
          <w:lang w:val="el-GR"/>
        </w:rPr>
        <w:t xml:space="preserve"> η είσοδος στο χώρο των εργασιών σε όλους ανεξαιρέτως, εφόσον δεν φέρουν τα απολύτως απαραίτητα Μέσα Ατομικής Προστασίας (κατ’ ελάχιστον κράνος ασφαλείας).</w:t>
      </w:r>
    </w:p>
    <w:p w:rsidR="001A32A3" w:rsidRPr="00DA7FD6" w:rsidRDefault="001A32A3" w:rsidP="001A32A3">
      <w:pPr>
        <w:pStyle w:val="ac"/>
        <w:numPr>
          <w:ilvl w:val="0"/>
          <w:numId w:val="20"/>
        </w:numPr>
        <w:ind w:left="360"/>
        <w:jc w:val="both"/>
        <w:rPr>
          <w:rFonts w:ascii="Trebuchet MS" w:hAnsi="Trebuchet MS" w:cs="Arial"/>
          <w:color w:val="000000"/>
          <w:sz w:val="22"/>
          <w:szCs w:val="22"/>
          <w:lang w:val="el-GR"/>
        </w:rPr>
      </w:pPr>
      <w:r w:rsidRPr="00DA7FD6">
        <w:rPr>
          <w:rFonts w:ascii="Trebuchet MS" w:hAnsi="Trebuchet MS" w:cs="Arial"/>
          <w:color w:val="000000"/>
          <w:sz w:val="22"/>
          <w:szCs w:val="22"/>
          <w:lang w:val="el-GR"/>
        </w:rPr>
        <w:t>Προκειμένου να τηρηθεί ο χρόνο</w:t>
      </w:r>
      <w:r w:rsidR="00E4456E">
        <w:rPr>
          <w:rFonts w:ascii="Trebuchet MS" w:hAnsi="Trebuchet MS" w:cs="Arial"/>
          <w:color w:val="000000"/>
          <w:sz w:val="22"/>
          <w:szCs w:val="22"/>
          <w:lang w:val="el-GR"/>
        </w:rPr>
        <w:t>ς</w:t>
      </w:r>
      <w:r w:rsidRPr="00DA7FD6">
        <w:rPr>
          <w:rFonts w:ascii="Trebuchet MS" w:hAnsi="Trebuchet MS" w:cs="Arial"/>
          <w:color w:val="000000"/>
          <w:sz w:val="22"/>
          <w:szCs w:val="22"/>
          <w:lang w:val="el-GR"/>
        </w:rPr>
        <w:t xml:space="preserve"> περαίωσης εργασιών </w:t>
      </w:r>
      <w:r w:rsidR="00E4456E">
        <w:rPr>
          <w:rFonts w:ascii="Trebuchet MS" w:hAnsi="Trebuchet MS" w:cs="Arial"/>
          <w:color w:val="000000"/>
          <w:sz w:val="22"/>
          <w:szCs w:val="22"/>
          <w:lang w:val="el-GR"/>
        </w:rPr>
        <w:t>των</w:t>
      </w:r>
      <w:r w:rsidRPr="00DA7FD6">
        <w:rPr>
          <w:rFonts w:ascii="Trebuchet MS" w:hAnsi="Trebuchet MS" w:cs="Arial"/>
          <w:color w:val="000000"/>
          <w:sz w:val="22"/>
          <w:szCs w:val="22"/>
          <w:lang w:val="el-GR"/>
        </w:rPr>
        <w:t xml:space="preserve"> δύο (2) ημερολογιακών ημερών, κατόπιν συνεννοήσεως και με την επιτροπή παρακολούθησης και παραλαβής που θα ορισθεί, οι εργασίες θα εκκινήσουν περί τις </w:t>
      </w:r>
      <w:r w:rsidR="00DC5D2E" w:rsidRPr="00DA7FD6">
        <w:rPr>
          <w:rFonts w:ascii="Trebuchet MS" w:hAnsi="Trebuchet MS" w:cs="Arial"/>
          <w:color w:val="000000"/>
          <w:sz w:val="22"/>
          <w:szCs w:val="22"/>
          <w:lang w:val="el-GR"/>
        </w:rPr>
        <w:t>3</w:t>
      </w:r>
      <w:r w:rsidRPr="00DA7FD6">
        <w:rPr>
          <w:rFonts w:ascii="Trebuchet MS" w:hAnsi="Trebuchet MS" w:cs="Arial"/>
          <w:color w:val="000000"/>
          <w:sz w:val="22"/>
          <w:szCs w:val="22"/>
          <w:lang w:val="el-GR"/>
        </w:rPr>
        <w:t>.00μ</w:t>
      </w:r>
      <w:r w:rsidR="00DC5D2E" w:rsidRPr="00DA7FD6">
        <w:rPr>
          <w:rFonts w:ascii="Trebuchet MS" w:hAnsi="Trebuchet MS" w:cs="Arial"/>
          <w:color w:val="000000"/>
          <w:sz w:val="22"/>
          <w:szCs w:val="22"/>
          <w:lang w:val="el-GR"/>
        </w:rPr>
        <w:t>.</w:t>
      </w:r>
      <w:r w:rsidRPr="00DA7FD6">
        <w:rPr>
          <w:rFonts w:ascii="Trebuchet MS" w:hAnsi="Trebuchet MS" w:cs="Arial"/>
          <w:color w:val="000000"/>
          <w:sz w:val="22"/>
          <w:szCs w:val="22"/>
          <w:lang w:val="el-GR"/>
        </w:rPr>
        <w:t xml:space="preserve">μ. της προσεχούς (από την υπογραφή της σύμβασης) Παρασκευής και θα πρέπει να έχουν ολοκληρωθεί το αργότερο </w:t>
      </w:r>
      <w:r w:rsidR="00DC5D2E" w:rsidRPr="00DA7FD6">
        <w:rPr>
          <w:rFonts w:ascii="Trebuchet MS" w:hAnsi="Trebuchet MS" w:cs="Arial"/>
          <w:color w:val="000000"/>
          <w:sz w:val="22"/>
          <w:szCs w:val="22"/>
          <w:lang w:val="el-GR"/>
        </w:rPr>
        <w:t xml:space="preserve">μέχρι </w:t>
      </w:r>
      <w:r w:rsidRPr="00DA7FD6">
        <w:rPr>
          <w:rFonts w:ascii="Trebuchet MS" w:hAnsi="Trebuchet MS" w:cs="Arial"/>
          <w:color w:val="000000"/>
          <w:sz w:val="22"/>
          <w:szCs w:val="22"/>
          <w:lang w:val="el-GR"/>
        </w:rPr>
        <w:t>τ</w:t>
      </w:r>
      <w:r w:rsidR="00B66A11">
        <w:rPr>
          <w:rFonts w:ascii="Trebuchet MS" w:hAnsi="Trebuchet MS" w:cs="Arial"/>
          <w:color w:val="000000"/>
          <w:sz w:val="22"/>
          <w:szCs w:val="22"/>
          <w:lang w:val="el-GR"/>
        </w:rPr>
        <w:t>ο βράδυ της</w:t>
      </w:r>
      <w:r w:rsidRPr="00DA7FD6">
        <w:rPr>
          <w:rFonts w:ascii="Trebuchet MS" w:hAnsi="Trebuchet MS" w:cs="Arial"/>
          <w:color w:val="000000"/>
          <w:sz w:val="22"/>
          <w:szCs w:val="22"/>
          <w:lang w:val="el-GR"/>
        </w:rPr>
        <w:t xml:space="preserve"> </w:t>
      </w:r>
      <w:r w:rsidR="00B66A11">
        <w:rPr>
          <w:rFonts w:ascii="Trebuchet MS" w:hAnsi="Trebuchet MS" w:cs="Arial"/>
          <w:color w:val="000000"/>
          <w:sz w:val="22"/>
          <w:szCs w:val="22"/>
          <w:lang w:val="el-GR"/>
        </w:rPr>
        <w:t xml:space="preserve">αμέσως προσεχούς </w:t>
      </w:r>
      <w:r w:rsidRPr="00DA7FD6">
        <w:rPr>
          <w:rFonts w:ascii="Trebuchet MS" w:hAnsi="Trebuchet MS" w:cs="Arial"/>
          <w:color w:val="000000"/>
          <w:sz w:val="22"/>
          <w:szCs w:val="22"/>
          <w:lang w:val="el-GR"/>
        </w:rPr>
        <w:t>Κυριακή</w:t>
      </w:r>
      <w:r w:rsidR="00B66A11">
        <w:rPr>
          <w:rFonts w:ascii="Trebuchet MS" w:hAnsi="Trebuchet MS" w:cs="Arial"/>
          <w:color w:val="000000"/>
          <w:sz w:val="22"/>
          <w:szCs w:val="22"/>
          <w:lang w:val="el-GR"/>
        </w:rPr>
        <w:t>ς</w:t>
      </w:r>
      <w:r w:rsidRPr="00DA7FD6">
        <w:rPr>
          <w:rFonts w:ascii="Trebuchet MS" w:hAnsi="Trebuchet MS" w:cs="Arial"/>
          <w:color w:val="000000"/>
          <w:sz w:val="22"/>
          <w:szCs w:val="22"/>
          <w:lang w:val="el-GR"/>
        </w:rPr>
        <w:t>.</w:t>
      </w:r>
    </w:p>
    <w:p w:rsidR="001A32A3" w:rsidRPr="00DA7FD6" w:rsidRDefault="001A32A3" w:rsidP="001A32A3">
      <w:pPr>
        <w:jc w:val="both"/>
        <w:rPr>
          <w:rFonts w:ascii="Trebuchet MS" w:hAnsi="Trebuchet MS" w:cs="Arial"/>
          <w:color w:val="000000"/>
          <w:sz w:val="22"/>
          <w:szCs w:val="22"/>
          <w:lang w:val="el-GR"/>
        </w:rPr>
      </w:pPr>
    </w:p>
    <w:p w:rsidR="001A32A3" w:rsidRPr="00DA7FD6" w:rsidRDefault="001A32A3" w:rsidP="001A32A3">
      <w:pPr>
        <w:jc w:val="both"/>
        <w:rPr>
          <w:rFonts w:ascii="Trebuchet MS" w:hAnsi="Trebuchet MS" w:cs="Arial"/>
          <w:color w:val="000000"/>
          <w:sz w:val="22"/>
          <w:szCs w:val="22"/>
          <w:lang w:val="el-GR"/>
        </w:rPr>
      </w:pPr>
    </w:p>
    <w:p w:rsidR="00E271A3" w:rsidRPr="00DA7FD6" w:rsidRDefault="0031224B" w:rsidP="00E271A3">
      <w:pPr>
        <w:pStyle w:val="10"/>
        <w:rPr>
          <w:rFonts w:ascii="Trebuchet MS" w:hAnsi="Trebuchet MS" w:cs="Arial"/>
          <w:szCs w:val="22"/>
          <w:u w:val="single"/>
        </w:rPr>
      </w:pPr>
      <w:r w:rsidRPr="00DA7FD6">
        <w:rPr>
          <w:rFonts w:ascii="Trebuchet MS" w:hAnsi="Trebuchet MS" w:cs="Arial"/>
          <w:szCs w:val="22"/>
          <w:u w:val="single"/>
        </w:rPr>
        <w:t xml:space="preserve">ΜΕΡΟΣ </w:t>
      </w:r>
      <w:r w:rsidR="001A32A3" w:rsidRPr="00DA7FD6">
        <w:rPr>
          <w:rFonts w:ascii="Trebuchet MS" w:hAnsi="Trebuchet MS" w:cs="Arial"/>
          <w:szCs w:val="22"/>
          <w:u w:val="single"/>
        </w:rPr>
        <w:t>Δ</w:t>
      </w:r>
      <w:r w:rsidRPr="00DA7FD6">
        <w:rPr>
          <w:rFonts w:ascii="Trebuchet MS" w:hAnsi="Trebuchet MS" w:cs="Arial"/>
          <w:szCs w:val="22"/>
          <w:u w:val="single"/>
        </w:rPr>
        <w:t xml:space="preserve">΄. </w:t>
      </w:r>
      <w:r w:rsidR="00E271A3" w:rsidRPr="00DA7FD6">
        <w:rPr>
          <w:rFonts w:ascii="Trebuchet MS" w:hAnsi="Trebuchet MS" w:cs="Arial"/>
          <w:szCs w:val="22"/>
          <w:u w:val="single"/>
        </w:rPr>
        <w:t>ΓΕΝΙΚΟΙ ΟΡΟΙ</w:t>
      </w:r>
      <w:r w:rsidR="00B1452C" w:rsidRPr="00DA7FD6">
        <w:rPr>
          <w:rFonts w:ascii="Trebuchet MS" w:hAnsi="Trebuchet MS" w:cs="Arial"/>
          <w:szCs w:val="22"/>
          <w:u w:val="single"/>
        </w:rPr>
        <w:t xml:space="preserve"> – ΥΠΟΧΡΕΩΣΕΙΣ ΑΝΑΔΟΧΟΥ</w:t>
      </w:r>
    </w:p>
    <w:p w:rsidR="00B1452C" w:rsidRPr="00DA7FD6" w:rsidRDefault="00B1452C" w:rsidP="00B1452C">
      <w:pPr>
        <w:numPr>
          <w:ilvl w:val="0"/>
          <w:numId w:val="14"/>
        </w:numPr>
        <w:jc w:val="both"/>
        <w:rPr>
          <w:rFonts w:ascii="Trebuchet MS" w:hAnsi="Trebuchet MS" w:cs="Arial"/>
          <w:sz w:val="22"/>
          <w:szCs w:val="22"/>
          <w:lang w:val="el-GR"/>
        </w:rPr>
      </w:pPr>
      <w:r w:rsidRPr="00DA7FD6">
        <w:rPr>
          <w:rFonts w:ascii="Trebuchet MS" w:hAnsi="Trebuchet MS" w:cs="Arial"/>
          <w:sz w:val="22"/>
          <w:szCs w:val="22"/>
          <w:lang w:val="el-GR"/>
        </w:rPr>
        <w:t xml:space="preserve">Όλοι οι ενδιαφερόμενοι θα πρέπει να επισκεφθούν τους χώρους προκειμένου να λάβουν γνώση του αντικειμένου των εργασιών και των ειδικών συνθηκών του έργου. </w:t>
      </w:r>
    </w:p>
    <w:p w:rsidR="00B1452C" w:rsidRPr="00DA7FD6" w:rsidRDefault="00B1452C" w:rsidP="00B1452C">
      <w:pPr>
        <w:numPr>
          <w:ilvl w:val="0"/>
          <w:numId w:val="14"/>
        </w:numPr>
        <w:jc w:val="both"/>
        <w:rPr>
          <w:rFonts w:ascii="Trebuchet MS" w:hAnsi="Trebuchet MS" w:cs="Arial"/>
          <w:sz w:val="22"/>
          <w:szCs w:val="22"/>
          <w:lang w:val="el-GR"/>
        </w:rPr>
      </w:pPr>
      <w:r w:rsidRPr="00DA7FD6">
        <w:rPr>
          <w:rFonts w:ascii="Trebuchet MS" w:hAnsi="Trebuchet MS" w:cs="Arial"/>
          <w:sz w:val="22"/>
          <w:szCs w:val="22"/>
          <w:lang w:val="el-GR"/>
        </w:rPr>
        <w:t>Για λόγους ασφαλείας ο ανάδοχος υποχρεούται, όπως ενημερώνει την αρμόδια διεύθυνση της Βουλής σχετικά με τα ονοματεπώνυμα και τους αριθμούς ταυτότητας των προσώπων (προσωπικού του, συνεργατών, βοηθών εκπλήρωσης) που θα χρησιμοποιήσει κατά την εκτέλεση του Έργου, ώστε να εκδοθούν οι απαιτούμενες άδειες εισόδου.</w:t>
      </w:r>
    </w:p>
    <w:p w:rsidR="00B1452C" w:rsidRPr="00DA7FD6" w:rsidRDefault="00B1452C" w:rsidP="00B1452C">
      <w:pPr>
        <w:numPr>
          <w:ilvl w:val="0"/>
          <w:numId w:val="14"/>
        </w:numPr>
        <w:jc w:val="both"/>
        <w:rPr>
          <w:rFonts w:ascii="Trebuchet MS" w:hAnsi="Trebuchet MS" w:cs="Arial"/>
          <w:sz w:val="22"/>
          <w:szCs w:val="22"/>
          <w:lang w:val="el-GR"/>
        </w:rPr>
      </w:pPr>
      <w:r w:rsidRPr="00DA7FD6">
        <w:rPr>
          <w:rFonts w:ascii="Trebuchet MS" w:hAnsi="Trebuchet MS" w:cs="Arial"/>
          <w:sz w:val="22"/>
          <w:szCs w:val="22"/>
          <w:lang w:val="el-GR"/>
        </w:rPr>
        <w:t>Η Βουλή έχει το δικαίωμα να απαιτεί οποτεδήποτε από τον ανάδοχο, την αντικατάσταση οποιουδήποτε προσώπου από τα προαναφερόμενα θεωρεί κατά την ελεύθερη κρίση του ακατάλληλο.</w:t>
      </w:r>
    </w:p>
    <w:p w:rsidR="00B1452C" w:rsidRPr="00DA7FD6" w:rsidRDefault="00B1452C" w:rsidP="00B1452C">
      <w:pPr>
        <w:numPr>
          <w:ilvl w:val="0"/>
          <w:numId w:val="14"/>
        </w:numPr>
        <w:jc w:val="both"/>
        <w:rPr>
          <w:rFonts w:ascii="Trebuchet MS" w:hAnsi="Trebuchet MS" w:cs="Arial"/>
          <w:sz w:val="22"/>
          <w:szCs w:val="22"/>
          <w:lang w:val="el-GR"/>
        </w:rPr>
      </w:pPr>
      <w:r w:rsidRPr="00DA7FD6">
        <w:rPr>
          <w:rFonts w:ascii="Trebuchet MS" w:hAnsi="Trebuchet MS" w:cs="Arial"/>
          <w:sz w:val="22"/>
          <w:szCs w:val="22"/>
          <w:lang w:val="el-GR"/>
        </w:rPr>
        <w:t>Ο ανάδοχος υποχρεούται να τηρεί απαρεγκλίτως και να εφαρμόζει όλες τις διατάξεις της εργατικής νομοθεσίας. Ειδικότερα, υποχρεούται στην καταβολή των νομίμων αποδοχών του προσωπικού που απασχολεί, οι οποίες σε καμία περίπτωση δεν μπορεί να είναι κατώτερες των προβλεπομένων από την οικεία κλαδική Σ.Σ.Ε., στην τήρηση του νομίμου ωραρίου, στην ασφαλιστική κάλυψη, στους όρους υγιεινής και ασφαλείας τ</w:t>
      </w:r>
      <w:r w:rsidR="007C54F2" w:rsidRPr="00DA7FD6">
        <w:rPr>
          <w:rFonts w:ascii="Trebuchet MS" w:hAnsi="Trebuchet MS" w:cs="Arial"/>
          <w:sz w:val="22"/>
          <w:szCs w:val="22"/>
          <w:lang w:val="el-GR"/>
        </w:rPr>
        <w:t>ων εργαζομένων (χρήση Μ.Α.Π.) κ</w:t>
      </w:r>
      <w:r w:rsidRPr="00DA7FD6">
        <w:rPr>
          <w:rFonts w:ascii="Trebuchet MS" w:hAnsi="Trebuchet MS" w:cs="Arial"/>
          <w:sz w:val="22"/>
          <w:szCs w:val="22"/>
          <w:lang w:val="el-GR"/>
        </w:rPr>
        <w:t>λπ. Σε περίπτωση που διαπιστωθεί παράβαση των ανωτέρω, θα καταγγέλλεται η σύμβαση με την ανάδοχο εταιρεία.</w:t>
      </w:r>
    </w:p>
    <w:p w:rsidR="00B1452C" w:rsidRPr="00DA7FD6" w:rsidRDefault="00B1452C" w:rsidP="00B1452C">
      <w:pPr>
        <w:numPr>
          <w:ilvl w:val="0"/>
          <w:numId w:val="14"/>
        </w:numPr>
        <w:jc w:val="both"/>
        <w:rPr>
          <w:rFonts w:ascii="Trebuchet MS" w:hAnsi="Trebuchet MS" w:cs="Arial"/>
          <w:sz w:val="22"/>
          <w:szCs w:val="22"/>
          <w:lang w:val="el-GR"/>
        </w:rPr>
      </w:pPr>
      <w:r w:rsidRPr="00DA7FD6">
        <w:rPr>
          <w:rFonts w:ascii="Trebuchet MS" w:hAnsi="Trebuchet MS" w:cs="Arial"/>
          <w:sz w:val="22"/>
          <w:szCs w:val="22"/>
          <w:lang w:val="el-GR"/>
        </w:rPr>
        <w:t>Ο ανάδοχος υποχρεούται να λαμβάνει όλα τα απαραίτητα μέτρα ασφαλείας βάσει των διατάξεων της κείμενης νομοθεσίας, όπως αυτές ισχύουν, καθ’</w:t>
      </w:r>
      <w:r w:rsidR="008A5021" w:rsidRPr="00DA7FD6">
        <w:rPr>
          <w:rFonts w:ascii="Trebuchet MS" w:hAnsi="Trebuchet MS" w:cs="Arial"/>
          <w:sz w:val="22"/>
          <w:szCs w:val="22"/>
          <w:lang w:val="el-GR"/>
        </w:rPr>
        <w:t xml:space="preserve"> </w:t>
      </w:r>
      <w:r w:rsidRPr="00DA7FD6">
        <w:rPr>
          <w:rFonts w:ascii="Trebuchet MS" w:hAnsi="Trebuchet MS" w:cs="Arial"/>
          <w:sz w:val="22"/>
          <w:szCs w:val="22"/>
          <w:lang w:val="el-GR"/>
        </w:rPr>
        <w:t>όλη τη διάρκεια εκτέλεσης των εργασιών, καθώς επίσης υποχρεούται να τηρήσει τις ισχύουσες διατάξεις της κείμενης νομοθεσίας περί μέτρων ασφαλείας και υγιεινής και είναι αποκλει</w:t>
      </w:r>
      <w:r w:rsidR="00EA7D7C" w:rsidRPr="00DA7FD6">
        <w:rPr>
          <w:rFonts w:ascii="Trebuchet MS" w:hAnsi="Trebuchet MS" w:cs="Arial"/>
          <w:sz w:val="22"/>
          <w:szCs w:val="22"/>
          <w:lang w:val="el-GR"/>
        </w:rPr>
        <w:t>στικώ</w:t>
      </w:r>
      <w:r w:rsidRPr="00DA7FD6">
        <w:rPr>
          <w:rFonts w:ascii="Trebuchet MS" w:hAnsi="Trebuchet MS" w:cs="Arial"/>
          <w:sz w:val="22"/>
          <w:szCs w:val="22"/>
          <w:lang w:val="el-GR"/>
        </w:rPr>
        <w:t>ς υπεύθυνος, ποινικώς και αστικώς, για οποιοδήποτε ατύχημα ήθελε προκληθεί εκ παραβάσεως των ισχυουσών διατάξεων της κείμενης νομοθεσίας (Π.Δ.</w:t>
      </w:r>
      <w:r w:rsidR="00E4456E">
        <w:rPr>
          <w:rFonts w:ascii="Trebuchet MS" w:hAnsi="Trebuchet MS" w:cs="Arial"/>
          <w:sz w:val="22"/>
          <w:szCs w:val="22"/>
          <w:lang w:val="el-GR"/>
        </w:rPr>
        <w:t xml:space="preserve"> </w:t>
      </w:r>
      <w:r w:rsidRPr="00DA7FD6">
        <w:rPr>
          <w:rFonts w:ascii="Trebuchet MS" w:hAnsi="Trebuchet MS" w:cs="Arial"/>
          <w:sz w:val="22"/>
          <w:szCs w:val="22"/>
          <w:lang w:val="el-GR"/>
        </w:rPr>
        <w:t>17/</w:t>
      </w:r>
      <w:r w:rsidR="008A5021" w:rsidRPr="00DA7FD6">
        <w:rPr>
          <w:rFonts w:ascii="Trebuchet MS" w:hAnsi="Trebuchet MS" w:cs="Arial"/>
          <w:sz w:val="22"/>
          <w:szCs w:val="22"/>
          <w:lang w:val="el-GR"/>
        </w:rPr>
        <w:t>96, Π.Δ.</w:t>
      </w:r>
      <w:r w:rsidR="00E4456E">
        <w:rPr>
          <w:rFonts w:ascii="Trebuchet MS" w:hAnsi="Trebuchet MS" w:cs="Arial"/>
          <w:sz w:val="22"/>
          <w:szCs w:val="22"/>
          <w:lang w:val="el-GR"/>
        </w:rPr>
        <w:t xml:space="preserve"> </w:t>
      </w:r>
      <w:r w:rsidR="008A5021" w:rsidRPr="00DA7FD6">
        <w:rPr>
          <w:rFonts w:ascii="Trebuchet MS" w:hAnsi="Trebuchet MS" w:cs="Arial"/>
          <w:sz w:val="22"/>
          <w:szCs w:val="22"/>
          <w:lang w:val="el-GR"/>
        </w:rPr>
        <w:t>159/99 όπως ισχύουν, κ</w:t>
      </w:r>
      <w:r w:rsidRPr="00DA7FD6">
        <w:rPr>
          <w:rFonts w:ascii="Trebuchet MS" w:hAnsi="Trebuchet MS" w:cs="Arial"/>
          <w:sz w:val="22"/>
          <w:szCs w:val="22"/>
          <w:lang w:val="el-GR"/>
        </w:rPr>
        <w:t>λπ. περί υγείας και ασφάλειας</w:t>
      </w:r>
      <w:r w:rsidR="00EA7D7C" w:rsidRPr="00DA7FD6">
        <w:rPr>
          <w:rFonts w:ascii="Trebuchet MS" w:hAnsi="Trebuchet MS" w:cs="Arial"/>
          <w:sz w:val="22"/>
          <w:szCs w:val="22"/>
          <w:lang w:val="el-GR"/>
        </w:rPr>
        <w:t>,</w:t>
      </w:r>
      <w:r w:rsidR="00E4456E">
        <w:rPr>
          <w:rFonts w:ascii="Trebuchet MS" w:hAnsi="Trebuchet MS" w:cs="Arial"/>
          <w:sz w:val="22"/>
          <w:szCs w:val="22"/>
          <w:lang w:val="el-GR"/>
        </w:rPr>
        <w:t xml:space="preserve"> Π.Δ. </w:t>
      </w:r>
      <w:r w:rsidRPr="00DA7FD6">
        <w:rPr>
          <w:rFonts w:ascii="Trebuchet MS" w:hAnsi="Trebuchet MS" w:cs="Arial"/>
          <w:sz w:val="22"/>
          <w:szCs w:val="22"/>
          <w:lang w:val="el-GR"/>
        </w:rPr>
        <w:lastRenderedPageBreak/>
        <w:t>305/96 Ελάχιστες Απαιτήσεις Υγείας και Ασφάλειας Προσωρινών και Κινητών Εργοταξίων), όπως αυτή κάθε φορά ισχύει.</w:t>
      </w:r>
    </w:p>
    <w:p w:rsidR="00B1452C" w:rsidRPr="00DA7FD6" w:rsidRDefault="00B1452C" w:rsidP="00B1452C">
      <w:pPr>
        <w:numPr>
          <w:ilvl w:val="0"/>
          <w:numId w:val="14"/>
        </w:numPr>
        <w:jc w:val="both"/>
        <w:rPr>
          <w:rFonts w:ascii="Trebuchet MS" w:hAnsi="Trebuchet MS" w:cs="Arial"/>
          <w:sz w:val="22"/>
          <w:szCs w:val="22"/>
          <w:lang w:val="el-GR"/>
        </w:rPr>
      </w:pPr>
      <w:r w:rsidRPr="00DA7FD6">
        <w:rPr>
          <w:rFonts w:ascii="Trebuchet MS" w:hAnsi="Trebuchet MS" w:cs="Arial"/>
          <w:sz w:val="22"/>
          <w:szCs w:val="22"/>
          <w:lang w:val="el-GR"/>
        </w:rPr>
        <w:t>Ο ανάδοχος είναι αποκλειστικά υπεύθυνος και υπόχρεος για την ασφάλιση όλων όσων απασχοληθούν κατά την εκτέλεση του αντικειμένου της παρούσας καθώς και για την καταβολή ασφαλιστικών εισφορών εργοδότου και ασφαλισμένων στο Ίδρυμα Κοινωνικών Ασφαλίσεων ή σε οποιοδήποτε άλλο κατά νόμο ασφαλιστικό φορέα κύριας ή επικουρικής ασφάλισης. Σε περίπτωση που από οποιοδήποτε ασφαλιστικό φορέα επιβληθεί σε βάρος της Βουλής η καταβολή οποιοσδήποτε ασφαλιστικής εισφοράς για το ανωτέρω έργο ο ανάδοχος υποχρεούται  να καταβάλλει σε αυτή το αντίστοιχο ποσό. Επισημαίνεται δε ότι τα άτομα που θα απασχολήσει ο ανάδοχος για την εκτέλεση του αντικειμένου της παρούσας θα έχουν νόμιμο δικαίωμα παραμονής και εργασίας στην Ελλάδα. Πριν την έναρξη των εργασιών ο ανάδοχος οφείλει να προβεί στην αναγγελία έναρξης των εργασιών στο αρμόδιο κατάστημα του Ι.Κ.Α.</w:t>
      </w:r>
    </w:p>
    <w:p w:rsidR="00B1452C" w:rsidRPr="00DA7FD6" w:rsidRDefault="00B1452C" w:rsidP="00B1452C">
      <w:pPr>
        <w:numPr>
          <w:ilvl w:val="0"/>
          <w:numId w:val="14"/>
        </w:numPr>
        <w:jc w:val="both"/>
        <w:rPr>
          <w:rFonts w:ascii="Trebuchet MS" w:hAnsi="Trebuchet MS" w:cs="Arial"/>
          <w:sz w:val="22"/>
          <w:szCs w:val="22"/>
          <w:lang w:val="el-GR"/>
        </w:rPr>
      </w:pPr>
      <w:r w:rsidRPr="00DA7FD6">
        <w:rPr>
          <w:rFonts w:ascii="Trebuchet MS" w:hAnsi="Trebuchet MS" w:cs="Arial"/>
          <w:sz w:val="22"/>
          <w:szCs w:val="22"/>
          <w:lang w:val="el-GR"/>
        </w:rPr>
        <w:t>Εργασίες που προκαλούν όχληση (θόρυβος, σκόνη κλπ.) θα εκτελούνται κατά τις μη εργάσιμες ώρες των Υπηρεσιών του κτηρίου, ή ανάλογα με τις οδηγίες της επιτροπής παρακολούθησης και παραλαβής.</w:t>
      </w:r>
    </w:p>
    <w:p w:rsidR="00B1452C" w:rsidRPr="00DA7FD6" w:rsidRDefault="00B1452C" w:rsidP="00B1452C">
      <w:pPr>
        <w:numPr>
          <w:ilvl w:val="0"/>
          <w:numId w:val="14"/>
        </w:numPr>
        <w:jc w:val="both"/>
        <w:rPr>
          <w:rFonts w:ascii="Trebuchet MS" w:hAnsi="Trebuchet MS" w:cs="Arial"/>
          <w:sz w:val="22"/>
          <w:szCs w:val="22"/>
          <w:lang w:val="el-GR"/>
        </w:rPr>
      </w:pPr>
      <w:r w:rsidRPr="00DA7FD6">
        <w:rPr>
          <w:rFonts w:ascii="Trebuchet MS" w:hAnsi="Trebuchet MS" w:cs="Arial"/>
          <w:sz w:val="22"/>
          <w:szCs w:val="22"/>
          <w:lang w:val="el-GR"/>
        </w:rPr>
        <w:t xml:space="preserve">Ο ανάδοχος είναι αποκλειστικώς υπεύθυνος, ποινικώς και αστικώς, για οιοδήποτε ατύχημα ήθελε προκληθεί εκ παραβάσεως των ισχυουσών διατάξεων και της κείμενης νομοθεσίας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του Έργου. </w:t>
      </w:r>
    </w:p>
    <w:p w:rsidR="00B1452C" w:rsidRPr="00DA7FD6" w:rsidRDefault="00B1452C" w:rsidP="00B1452C">
      <w:pPr>
        <w:numPr>
          <w:ilvl w:val="0"/>
          <w:numId w:val="14"/>
        </w:numPr>
        <w:jc w:val="both"/>
        <w:rPr>
          <w:rFonts w:ascii="Trebuchet MS" w:hAnsi="Trebuchet MS" w:cs="Arial"/>
          <w:sz w:val="22"/>
          <w:szCs w:val="22"/>
          <w:lang w:val="el-GR"/>
        </w:rPr>
      </w:pPr>
      <w:r w:rsidRPr="00DA7FD6">
        <w:rPr>
          <w:rFonts w:ascii="Trebuchet MS" w:hAnsi="Trebuchet MS" w:cs="Arial"/>
          <w:sz w:val="22"/>
          <w:szCs w:val="22"/>
          <w:lang w:val="el-GR"/>
        </w:rPr>
        <w:t>Στις περιπτώσεις αυτές, αν υποχρεωθεί η Βουλή να καταβάλει οποιαδήποτε αποζημίωση, ο ανάδοχος υποχρεούται να καταβάλει σ’ αυτήν το αντίστοιχο ποσό, συμπεριλαμβανομένων τυχόν τόκων και εξόδων. Η Βουλή δε</w:t>
      </w:r>
      <w:r w:rsidR="00EA7D7C" w:rsidRPr="00DA7FD6">
        <w:rPr>
          <w:rFonts w:ascii="Trebuchet MS" w:hAnsi="Trebuchet MS" w:cs="Arial"/>
          <w:sz w:val="22"/>
          <w:szCs w:val="22"/>
          <w:lang w:val="el-GR"/>
        </w:rPr>
        <w:t>ν</w:t>
      </w:r>
      <w:r w:rsidRPr="00DA7FD6">
        <w:rPr>
          <w:rFonts w:ascii="Trebuchet MS" w:hAnsi="Trebuchet MS" w:cs="Arial"/>
          <w:sz w:val="22"/>
          <w:szCs w:val="22"/>
          <w:lang w:val="el-GR"/>
        </w:rPr>
        <w:t xml:space="preserve"> φέρει καμία αστική ή άλλη ευθύνη έναντι του προσωπικού που θα απασχοληθεί για την εκτέλεση του Έργου.</w:t>
      </w:r>
    </w:p>
    <w:p w:rsidR="00B1452C" w:rsidRPr="00DA7FD6" w:rsidRDefault="00B1452C" w:rsidP="00B1452C">
      <w:pPr>
        <w:numPr>
          <w:ilvl w:val="0"/>
          <w:numId w:val="14"/>
        </w:numPr>
        <w:jc w:val="both"/>
        <w:rPr>
          <w:rFonts w:ascii="Trebuchet MS" w:hAnsi="Trebuchet MS" w:cs="Arial"/>
          <w:sz w:val="22"/>
          <w:szCs w:val="22"/>
          <w:lang w:val="el-GR"/>
        </w:rPr>
      </w:pPr>
      <w:r w:rsidRPr="00DA7FD6">
        <w:rPr>
          <w:rFonts w:ascii="Trebuchet MS" w:hAnsi="Trebuchet MS" w:cs="Arial"/>
          <w:sz w:val="22"/>
          <w:szCs w:val="22"/>
          <w:lang w:val="el-GR"/>
        </w:rPr>
        <w:t>Όλα τα υλικά και ο εξοπλισμός που θα χρησιμοποιηθούν για την εκτέλεση του έργου θα πρέπει να είναι καινούργια, άριστης ποιότητας και τυποποιημένα προϊόντα γνωστών κατασκευαστών, που ασχολούνται κανονικά με την παραγωγή τέτοιων υλικών, χωρίς ελαττώματα και θα έχουν τις διαστάσεις και τα βάρη που προβλέπονται από τους κανονισμούς, εφόσον δεν καθορίζονται από τις προδιαγραφές. Ιδιοκατασκευές δεν γίνονται δεκτές. Ελαττωματικά υλικά ή/και τεχνικός εξοπλισμός που ζημιώθηκε κατά τη διάρκεια της κατασκευής ή δοκιμών θα αντικατασταθούν ή διορθωθούν σύμφωνα με τις οδηγίες της επιτροπής παρακολούθησης και παραλαβής.</w:t>
      </w:r>
    </w:p>
    <w:p w:rsidR="00B1452C" w:rsidRPr="00DA7FD6" w:rsidRDefault="00B1452C" w:rsidP="00B1452C">
      <w:pPr>
        <w:numPr>
          <w:ilvl w:val="0"/>
          <w:numId w:val="14"/>
        </w:numPr>
        <w:jc w:val="both"/>
        <w:rPr>
          <w:rFonts w:ascii="Trebuchet MS" w:hAnsi="Trebuchet MS" w:cs="Arial"/>
          <w:sz w:val="22"/>
          <w:szCs w:val="22"/>
          <w:lang w:val="el-GR"/>
        </w:rPr>
      </w:pPr>
      <w:r w:rsidRPr="00DA7FD6">
        <w:rPr>
          <w:rFonts w:ascii="Trebuchet MS" w:hAnsi="Trebuchet MS" w:cs="Arial"/>
          <w:sz w:val="22"/>
          <w:szCs w:val="22"/>
          <w:lang w:val="el-GR"/>
        </w:rPr>
        <w:t>Οι μεταφορές τυχόν αντικειμένων που υπάρχουν στους χώρους θα γίνουν με ευθύνη του αναδόχου. Η συγκέντρωση, αποκομιδή και απόρριψη όλων των άχρηστων υλικών που θα προκύψουν από τις εκτελούμενες εργασίες θα γίνεται μόνο σε χώρους που επιτρέπεται από τις αρχές, με ευθύνη και δαπάνες του αναδόχου. Τα μπάζα θα συγκεντρώνονται και θα τοποθετούνται σε πλαστικές σακούλες στο χώρο προέλευσής τους και θα απομακρύνονται από τους χώρους του κτηρίου κάθε βράδυ. Οι παραπάνω εργασίες θα πρέπει να γίνονται χωρίς να προκαλείται ουδεμία όχληση στην λειτουργία των Υπηρεσιών της Βουλής. Επισημαίνεται ότι απαγορεύεται ρητά η μεταφορά οποιουδήποτε υλικού ή μπαζών με τους ανελκυστήρες.</w:t>
      </w:r>
    </w:p>
    <w:p w:rsidR="00B1452C" w:rsidRPr="00DA7FD6" w:rsidRDefault="00B1452C" w:rsidP="00B1452C">
      <w:pPr>
        <w:numPr>
          <w:ilvl w:val="0"/>
          <w:numId w:val="14"/>
        </w:numPr>
        <w:jc w:val="both"/>
        <w:rPr>
          <w:rFonts w:ascii="Trebuchet MS" w:hAnsi="Trebuchet MS" w:cs="Arial"/>
          <w:sz w:val="22"/>
          <w:szCs w:val="22"/>
          <w:lang w:val="el-GR"/>
        </w:rPr>
      </w:pPr>
      <w:r w:rsidRPr="00DA7FD6">
        <w:rPr>
          <w:rFonts w:ascii="Trebuchet MS" w:hAnsi="Trebuchet MS" w:cs="Arial"/>
          <w:sz w:val="22"/>
          <w:szCs w:val="22"/>
          <w:lang w:val="el-GR"/>
        </w:rPr>
        <w:t>Στα σημεία του κτηρίου που προβλέπεται να γίνουν εργασίες, η μεταφορά υλικών θα γίνεται με ιδιαίτερη προσοχή, προκειμένου να μην υπάρξουν ζημίες στους ήδη διαμορφωμένους χώρους του κτηρίου. Στην περίπτωση, τυχόν, πρόκλησης οιωνδήποτε ζημιών ο ανάδοχος θα φέρει την απόλυτη και αποκλειστική ευθύνη για την πλήρη αποκατάστασή τους.</w:t>
      </w:r>
    </w:p>
    <w:p w:rsidR="00B1452C" w:rsidRPr="00DA7FD6" w:rsidRDefault="00B1452C" w:rsidP="00B1452C">
      <w:pPr>
        <w:numPr>
          <w:ilvl w:val="0"/>
          <w:numId w:val="14"/>
        </w:numPr>
        <w:jc w:val="both"/>
        <w:rPr>
          <w:rFonts w:ascii="Trebuchet MS" w:hAnsi="Trebuchet MS" w:cs="Arial"/>
          <w:sz w:val="22"/>
          <w:szCs w:val="22"/>
          <w:lang w:val="el-GR"/>
        </w:rPr>
      </w:pPr>
      <w:r w:rsidRPr="00DA7FD6">
        <w:rPr>
          <w:rFonts w:ascii="Trebuchet MS" w:hAnsi="Trebuchet MS" w:cs="Arial"/>
          <w:sz w:val="22"/>
          <w:szCs w:val="22"/>
          <w:lang w:val="el-GR"/>
        </w:rPr>
        <w:lastRenderedPageBreak/>
        <w:t>Μετά το πέρας των εργασιών και πριν την παραλαβή του Έργου θα γίνει πλήρης καθαρισμός των χώρων, καθώς και όλων των εγκαταστάσεων των χώρων, από ειδικευμένο συνεργείο με τη χρήση και ειδικών μηχανημάτων, εφόσον αυτό απαιτείται, ώστε όλοι οι χώροι του κτηρίου να παραδοθούν ελεύθεροι από κάθε άχρηστο υλικό, καθαροί και έτοιμοι προς χρήση.</w:t>
      </w:r>
    </w:p>
    <w:p w:rsidR="00B1452C" w:rsidRPr="00DA7FD6" w:rsidRDefault="00B1452C" w:rsidP="00B1452C">
      <w:pPr>
        <w:numPr>
          <w:ilvl w:val="0"/>
          <w:numId w:val="14"/>
        </w:numPr>
        <w:jc w:val="both"/>
        <w:rPr>
          <w:rFonts w:ascii="Trebuchet MS" w:hAnsi="Trebuchet MS" w:cs="Arial"/>
          <w:sz w:val="22"/>
          <w:szCs w:val="22"/>
          <w:lang w:val="el-GR"/>
        </w:rPr>
      </w:pPr>
      <w:r w:rsidRPr="00DA7FD6">
        <w:rPr>
          <w:rFonts w:ascii="Trebuchet MS" w:hAnsi="Trebuchet MS" w:cs="Arial"/>
          <w:sz w:val="22"/>
          <w:szCs w:val="22"/>
          <w:lang w:val="el-GR"/>
        </w:rPr>
        <w:t xml:space="preserve">Ως χρόνος εκτέλεσης των εργασιών ορίζονται οι </w:t>
      </w:r>
      <w:r w:rsidR="001A32A3" w:rsidRPr="00DA7FD6">
        <w:rPr>
          <w:rFonts w:ascii="Trebuchet MS" w:hAnsi="Trebuchet MS" w:cs="Arial"/>
          <w:b/>
          <w:sz w:val="22"/>
          <w:szCs w:val="22"/>
          <w:lang w:val="el-GR"/>
        </w:rPr>
        <w:t>δύο</w:t>
      </w:r>
      <w:r w:rsidRPr="00DA7FD6">
        <w:rPr>
          <w:rFonts w:ascii="Trebuchet MS" w:hAnsi="Trebuchet MS" w:cs="Arial"/>
          <w:b/>
          <w:sz w:val="22"/>
          <w:szCs w:val="22"/>
          <w:lang w:val="el-GR"/>
        </w:rPr>
        <w:t xml:space="preserve"> (</w:t>
      </w:r>
      <w:r w:rsidR="001A32A3" w:rsidRPr="00DA7FD6">
        <w:rPr>
          <w:rFonts w:ascii="Trebuchet MS" w:hAnsi="Trebuchet MS" w:cs="Arial"/>
          <w:b/>
          <w:sz w:val="22"/>
          <w:szCs w:val="22"/>
          <w:lang w:val="el-GR"/>
        </w:rPr>
        <w:t>2</w:t>
      </w:r>
      <w:r w:rsidRPr="00DA7FD6">
        <w:rPr>
          <w:rFonts w:ascii="Trebuchet MS" w:hAnsi="Trebuchet MS" w:cs="Arial"/>
          <w:b/>
          <w:sz w:val="22"/>
          <w:szCs w:val="22"/>
          <w:lang w:val="el-GR"/>
        </w:rPr>
        <w:t>) ημερολογιακές ημέρες</w:t>
      </w:r>
      <w:r w:rsidRPr="00DA7FD6">
        <w:rPr>
          <w:rFonts w:ascii="Trebuchet MS" w:hAnsi="Trebuchet MS" w:cs="Arial"/>
          <w:sz w:val="22"/>
          <w:szCs w:val="22"/>
          <w:lang w:val="el-GR"/>
        </w:rPr>
        <w:t xml:space="preserve"> από την υπογραφή της δήλωσης αποδοχής των όρων της παρούσας.</w:t>
      </w:r>
    </w:p>
    <w:p w:rsidR="00B1452C" w:rsidRPr="00DA7FD6" w:rsidRDefault="00B1452C" w:rsidP="00B1452C">
      <w:pPr>
        <w:numPr>
          <w:ilvl w:val="0"/>
          <w:numId w:val="14"/>
        </w:numPr>
        <w:jc w:val="both"/>
        <w:rPr>
          <w:rFonts w:ascii="Trebuchet MS" w:hAnsi="Trebuchet MS" w:cs="Arial"/>
          <w:sz w:val="22"/>
          <w:szCs w:val="22"/>
          <w:lang w:val="el-GR"/>
        </w:rPr>
      </w:pPr>
      <w:r w:rsidRPr="00DA7FD6">
        <w:rPr>
          <w:rFonts w:ascii="Trebuchet MS" w:hAnsi="Trebuchet MS" w:cs="Arial"/>
          <w:sz w:val="22"/>
          <w:szCs w:val="22"/>
          <w:lang w:val="el-GR"/>
        </w:rPr>
        <w:t>Για την έγκαιρη παράδοση του έργου, εάν απαιτηθεί, θα εργασθούν συνεργεία με βάρδιες, χωρίς καμία επιπλέον επιβά</w:t>
      </w:r>
      <w:r w:rsidR="00EA7D7C" w:rsidRPr="00DA7FD6">
        <w:rPr>
          <w:rFonts w:ascii="Trebuchet MS" w:hAnsi="Trebuchet MS" w:cs="Arial"/>
          <w:sz w:val="22"/>
          <w:szCs w:val="22"/>
          <w:lang w:val="el-GR"/>
        </w:rPr>
        <w:t xml:space="preserve">ρυνση για τη Βουλή των Ελλήνων. </w:t>
      </w:r>
      <w:r w:rsidRPr="00DA7FD6">
        <w:rPr>
          <w:rFonts w:ascii="Trebuchet MS" w:hAnsi="Trebuchet MS" w:cs="Arial"/>
          <w:sz w:val="22"/>
          <w:szCs w:val="22"/>
          <w:lang w:val="el-GR"/>
        </w:rPr>
        <w:t xml:space="preserve">Σε περίπτωση καθυστέρησης περάτωσης </w:t>
      </w:r>
      <w:r w:rsidR="00EA7D7C" w:rsidRPr="00DA7FD6">
        <w:rPr>
          <w:rFonts w:ascii="Trebuchet MS" w:hAnsi="Trebuchet MS" w:cs="Arial"/>
          <w:sz w:val="22"/>
          <w:szCs w:val="22"/>
          <w:lang w:val="el-GR"/>
        </w:rPr>
        <w:t>ων εργασιών</w:t>
      </w:r>
      <w:r w:rsidRPr="00DA7FD6">
        <w:rPr>
          <w:rFonts w:ascii="Trebuchet MS" w:hAnsi="Trebuchet MS" w:cs="Arial"/>
          <w:sz w:val="22"/>
          <w:szCs w:val="22"/>
          <w:lang w:val="el-GR"/>
        </w:rPr>
        <w:t xml:space="preserve"> πέραν της ανωτέρω ορισθείσας ημερομηνίας, θα επιβάλλεται στον ανάδοχο ποινική ρήτρα ίση με εκατό ευρώ (1</w:t>
      </w:r>
      <w:r w:rsidR="00C15FF8" w:rsidRPr="00C15FF8">
        <w:rPr>
          <w:rFonts w:ascii="Trebuchet MS" w:hAnsi="Trebuchet MS" w:cs="Arial"/>
          <w:sz w:val="22"/>
          <w:szCs w:val="22"/>
          <w:lang w:val="el-GR"/>
        </w:rPr>
        <w:t>0</w:t>
      </w:r>
      <w:r w:rsidRPr="00DA7FD6">
        <w:rPr>
          <w:rFonts w:ascii="Trebuchet MS" w:hAnsi="Trebuchet MS" w:cs="Arial"/>
          <w:sz w:val="22"/>
          <w:szCs w:val="22"/>
          <w:lang w:val="el-GR"/>
        </w:rPr>
        <w:t>0€) για κάθε ημέρα καθυστέρησης.</w:t>
      </w:r>
    </w:p>
    <w:p w:rsidR="00B1452C" w:rsidRPr="00DA7FD6" w:rsidRDefault="00B1452C" w:rsidP="00B1452C">
      <w:pPr>
        <w:numPr>
          <w:ilvl w:val="0"/>
          <w:numId w:val="14"/>
        </w:numPr>
        <w:jc w:val="both"/>
        <w:rPr>
          <w:rFonts w:ascii="Trebuchet MS" w:hAnsi="Trebuchet MS" w:cs="Arial"/>
          <w:sz w:val="22"/>
          <w:szCs w:val="22"/>
          <w:lang w:val="el-GR"/>
        </w:rPr>
      </w:pPr>
      <w:r w:rsidRPr="00DA7FD6">
        <w:rPr>
          <w:rFonts w:ascii="Trebuchet MS" w:hAnsi="Trebuchet MS" w:cs="Arial"/>
          <w:sz w:val="22"/>
          <w:szCs w:val="22"/>
          <w:lang w:val="el-GR"/>
        </w:rPr>
        <w:t xml:space="preserve">Η πληρωμή του αναδόχου θα  γίνει εφάπαξ: 1) με την υποβολή της βεβαίωσης της αρμόδιας επιτροπής για την οριστική ποιοτική και ποσοτική παραλαβή του έργου, και 2)με την προσκόμιση από τον ανάδοχο </w:t>
      </w:r>
      <w:r w:rsidR="0075768D">
        <w:rPr>
          <w:rFonts w:ascii="Trebuchet MS" w:hAnsi="Trebuchet MS" w:cs="Arial"/>
          <w:sz w:val="22"/>
          <w:szCs w:val="22"/>
          <w:lang w:val="el-GR"/>
        </w:rPr>
        <w:t xml:space="preserve">α) </w:t>
      </w:r>
      <w:r w:rsidRPr="00DA7FD6">
        <w:rPr>
          <w:rFonts w:ascii="Trebuchet MS" w:hAnsi="Trebuchet MS" w:cs="Arial"/>
          <w:sz w:val="22"/>
          <w:szCs w:val="22"/>
          <w:lang w:val="el-GR"/>
        </w:rPr>
        <w:t>του σχετικού τιμολογίου και β)</w:t>
      </w:r>
      <w:r w:rsidR="0075768D">
        <w:rPr>
          <w:rFonts w:ascii="Trebuchet MS" w:hAnsi="Trebuchet MS" w:cs="Arial"/>
          <w:sz w:val="22"/>
          <w:szCs w:val="22"/>
          <w:lang w:val="el-GR"/>
        </w:rPr>
        <w:t xml:space="preserve"> </w:t>
      </w:r>
      <w:bookmarkStart w:id="0" w:name="_GoBack"/>
      <w:bookmarkEnd w:id="0"/>
      <w:r w:rsidRPr="00DA7FD6">
        <w:rPr>
          <w:rFonts w:ascii="Trebuchet MS" w:hAnsi="Trebuchet MS" w:cs="Arial"/>
          <w:sz w:val="22"/>
          <w:szCs w:val="22"/>
          <w:lang w:val="el-GR"/>
        </w:rPr>
        <w:t xml:space="preserve">βεβαίωσης πληρωμής οφειλών για το ΙΚΑ ή άλλου ασφαλιστικού φορέα για την καταβολή εισφορών για τους εργαζόμενους που απασχολήθηκαν στο έργο. </w:t>
      </w:r>
    </w:p>
    <w:p w:rsidR="00B1452C" w:rsidRPr="00DA7FD6" w:rsidRDefault="00B1452C" w:rsidP="00B1452C">
      <w:pPr>
        <w:numPr>
          <w:ilvl w:val="0"/>
          <w:numId w:val="14"/>
        </w:numPr>
        <w:jc w:val="both"/>
        <w:rPr>
          <w:rFonts w:ascii="Trebuchet MS" w:hAnsi="Trebuchet MS" w:cs="Arial"/>
          <w:sz w:val="22"/>
          <w:szCs w:val="22"/>
          <w:lang w:val="el-GR"/>
        </w:rPr>
      </w:pPr>
      <w:r w:rsidRPr="00DA7FD6">
        <w:rPr>
          <w:rFonts w:ascii="Trebuchet MS" w:hAnsi="Trebuchet MS" w:cs="Arial"/>
          <w:sz w:val="22"/>
          <w:szCs w:val="22"/>
          <w:lang w:val="el-GR"/>
        </w:rPr>
        <w:t xml:space="preserve">Ως χρόνος εγγύησης των εργασιών ορίζεται το διάστημα των </w:t>
      </w:r>
      <w:r w:rsidRPr="00DA7FD6">
        <w:rPr>
          <w:rFonts w:ascii="Trebuchet MS" w:hAnsi="Trebuchet MS" w:cs="Arial"/>
          <w:b/>
          <w:sz w:val="22"/>
          <w:szCs w:val="22"/>
          <w:lang w:val="el-GR"/>
        </w:rPr>
        <w:t>δεκαπέντε (15) μηνών</w:t>
      </w:r>
      <w:r w:rsidRPr="00DA7FD6">
        <w:rPr>
          <w:rFonts w:ascii="Trebuchet MS" w:hAnsi="Trebuchet MS" w:cs="Arial"/>
          <w:sz w:val="22"/>
          <w:szCs w:val="22"/>
          <w:lang w:val="el-GR"/>
        </w:rPr>
        <w:t xml:space="preserve"> από την ημερομηνία που θα παραλάβει η επιτροπή το έργο. Εάν κατά τη διάρκεια των </w:t>
      </w:r>
      <w:r w:rsidRPr="00DA7FD6">
        <w:rPr>
          <w:rFonts w:ascii="Trebuchet MS" w:hAnsi="Trebuchet MS" w:cs="Arial"/>
          <w:b/>
          <w:sz w:val="22"/>
          <w:szCs w:val="22"/>
          <w:lang w:val="el-GR"/>
        </w:rPr>
        <w:t>δεκαπέντε (15) μηνών,</w:t>
      </w:r>
      <w:r w:rsidRPr="00DA7FD6">
        <w:rPr>
          <w:rFonts w:ascii="Trebuchet MS" w:hAnsi="Trebuchet MS" w:cs="Arial"/>
          <w:sz w:val="22"/>
          <w:szCs w:val="22"/>
          <w:lang w:val="el-GR"/>
        </w:rPr>
        <w:t xml:space="preserve"> τα υλικά που θα χρησιμοποιηθούν  υποστούν μερική ή ολική καταστροφή, που θα προκύψει από υγρασία, από κατασκευαστικές ατέλειες ή σφάλματα τοποθέτησης/συνδεσμολογίας, από ελ</w:t>
      </w:r>
      <w:r w:rsidR="00EA7D7C" w:rsidRPr="00DA7FD6">
        <w:rPr>
          <w:rFonts w:ascii="Trebuchet MS" w:hAnsi="Trebuchet MS" w:cs="Arial"/>
          <w:sz w:val="22"/>
          <w:szCs w:val="22"/>
          <w:lang w:val="el-GR"/>
        </w:rPr>
        <w:t>λ</w:t>
      </w:r>
      <w:r w:rsidRPr="00DA7FD6">
        <w:rPr>
          <w:rFonts w:ascii="Trebuchet MS" w:hAnsi="Trebuchet MS" w:cs="Arial"/>
          <w:sz w:val="22"/>
          <w:szCs w:val="22"/>
          <w:lang w:val="el-GR"/>
        </w:rPr>
        <w:t>ιπή ή ελαττωματικά υλικά κλπ., ο ανάδοχος υποχρεούται να τα αποκαταστήσει χωρίς καθυστέρηση, με δικές του δαπάνες, μέσα στην σχετική προθεσμία που θα τεθεί από τη Βουλή.</w:t>
      </w:r>
    </w:p>
    <w:p w:rsidR="00B1452C" w:rsidRPr="00DA7FD6" w:rsidRDefault="00B1452C" w:rsidP="00B1452C">
      <w:pPr>
        <w:numPr>
          <w:ilvl w:val="0"/>
          <w:numId w:val="14"/>
        </w:numPr>
        <w:jc w:val="both"/>
        <w:rPr>
          <w:rFonts w:ascii="Trebuchet MS" w:hAnsi="Trebuchet MS" w:cs="Arial"/>
          <w:sz w:val="22"/>
          <w:szCs w:val="22"/>
          <w:lang w:val="el-GR"/>
        </w:rPr>
      </w:pPr>
      <w:r w:rsidRPr="00DA7FD6">
        <w:rPr>
          <w:rFonts w:ascii="Trebuchet MS" w:hAnsi="Trebuchet MS" w:cs="Arial"/>
          <w:sz w:val="22"/>
          <w:szCs w:val="22"/>
          <w:lang w:val="el-GR"/>
        </w:rPr>
        <w:t>Ο ανάδοχος θα προσφέρει κατ’ αποκοπή τίμημα. Στο κατ’ αποκοπή τίμημα θα περιλαμβάνονται όλες οι εργασίες που αναφέρονται στην παραπάνω τεχνική περιγραφή, αλλά και όλες οι απαιτούμενες μικροεργασίες για την ολοκλήρωσή τους, έστω κι αν αυτές δεν αναφέρονται ρητά.</w:t>
      </w:r>
    </w:p>
    <w:p w:rsidR="00B1452C" w:rsidRPr="00DA7FD6" w:rsidRDefault="00B1452C" w:rsidP="00B1452C">
      <w:pPr>
        <w:numPr>
          <w:ilvl w:val="0"/>
          <w:numId w:val="14"/>
        </w:numPr>
        <w:jc w:val="both"/>
        <w:rPr>
          <w:rFonts w:ascii="Trebuchet MS" w:hAnsi="Trebuchet MS" w:cs="Arial"/>
          <w:sz w:val="22"/>
          <w:szCs w:val="22"/>
          <w:lang w:val="el-GR"/>
        </w:rPr>
      </w:pPr>
      <w:r w:rsidRPr="00DA7FD6">
        <w:rPr>
          <w:rFonts w:ascii="Trebuchet MS" w:hAnsi="Trebuchet MS" w:cs="Arial"/>
          <w:sz w:val="22"/>
          <w:szCs w:val="22"/>
          <w:lang w:val="el-GR"/>
        </w:rPr>
        <w:t xml:space="preserve">Το κατ’ </w:t>
      </w:r>
      <w:r w:rsidR="00BA5C2F" w:rsidRPr="00DA7FD6">
        <w:rPr>
          <w:rFonts w:ascii="Trebuchet MS" w:hAnsi="Trebuchet MS" w:cs="Arial"/>
          <w:sz w:val="22"/>
          <w:szCs w:val="22"/>
          <w:lang w:val="el-GR"/>
        </w:rPr>
        <w:t>αποκοπή</w:t>
      </w:r>
      <w:r w:rsidRPr="00DA7FD6">
        <w:rPr>
          <w:rFonts w:ascii="Trebuchet MS" w:hAnsi="Trebuchet MS" w:cs="Arial"/>
          <w:sz w:val="22"/>
          <w:szCs w:val="22"/>
          <w:lang w:val="el-GR"/>
        </w:rPr>
        <w:t xml:space="preserve"> τίμημα θα υπόκειται στις νόμιμες κρατήσεις. Ο ΦΠΑ θα βαρύνει τη Βουλή.</w:t>
      </w:r>
    </w:p>
    <w:p w:rsidR="00612B82" w:rsidRDefault="00612B82" w:rsidP="00612B82">
      <w:pPr>
        <w:rPr>
          <w:rFonts w:ascii="Trebuchet MS" w:hAnsi="Trebuchet MS" w:cs="Arial"/>
          <w:sz w:val="22"/>
          <w:szCs w:val="22"/>
          <w:lang w:val="el-GR"/>
        </w:rPr>
      </w:pPr>
    </w:p>
    <w:p w:rsidR="00E4456E" w:rsidRDefault="00E4456E" w:rsidP="00612B82">
      <w:pPr>
        <w:rPr>
          <w:rFonts w:ascii="Trebuchet MS" w:hAnsi="Trebuchet MS" w:cs="Arial"/>
          <w:sz w:val="22"/>
          <w:szCs w:val="22"/>
          <w:lang w:val="el-GR"/>
        </w:rPr>
      </w:pPr>
    </w:p>
    <w:p w:rsidR="00E4456E" w:rsidRDefault="00E4456E" w:rsidP="00612B82">
      <w:pPr>
        <w:rPr>
          <w:rFonts w:ascii="Trebuchet MS" w:hAnsi="Trebuchet MS" w:cs="Arial"/>
          <w:sz w:val="22"/>
          <w:szCs w:val="22"/>
          <w:lang w:val="el-GR"/>
        </w:rPr>
      </w:pPr>
    </w:p>
    <w:p w:rsidR="00E4456E" w:rsidRPr="00DA7FD6" w:rsidRDefault="00E4456E" w:rsidP="00612B82">
      <w:pPr>
        <w:rPr>
          <w:rFonts w:ascii="Trebuchet MS" w:hAnsi="Trebuchet MS" w:cs="Arial"/>
          <w:sz w:val="22"/>
          <w:szCs w:val="22"/>
          <w:lang w:val="el-GR"/>
        </w:rPr>
      </w:pPr>
    </w:p>
    <w:p w:rsidR="00DC5D2E" w:rsidRPr="00DA7FD6" w:rsidRDefault="00DC5D2E" w:rsidP="00612B82">
      <w:pPr>
        <w:rPr>
          <w:rFonts w:ascii="Trebuchet MS" w:hAnsi="Trebuchet MS" w:cs="Arial"/>
          <w:sz w:val="22"/>
          <w:szCs w:val="22"/>
          <w:lang w:val="el-GR"/>
        </w:rPr>
      </w:pPr>
    </w:p>
    <w:p w:rsidR="00F32F98" w:rsidRPr="00DA7FD6" w:rsidRDefault="001520B5" w:rsidP="001520B5">
      <w:pPr>
        <w:pStyle w:val="4"/>
        <w:rPr>
          <w:rFonts w:ascii="Trebuchet MS" w:hAnsi="Trebuchet MS" w:cs="Arial"/>
          <w:b w:val="0"/>
          <w:sz w:val="22"/>
          <w:szCs w:val="22"/>
        </w:rPr>
      </w:pPr>
      <w:r w:rsidRPr="00DA7FD6">
        <w:rPr>
          <w:rFonts w:ascii="Trebuchet MS" w:hAnsi="Trebuchet MS" w:cs="Arial"/>
          <w:b w:val="0"/>
          <w:sz w:val="22"/>
          <w:szCs w:val="22"/>
        </w:rPr>
        <w:t>Ο</w:t>
      </w:r>
      <w:r w:rsidR="002D26DB" w:rsidRPr="00DA7FD6">
        <w:rPr>
          <w:rFonts w:ascii="Trebuchet MS" w:hAnsi="Trebuchet MS" w:cs="Arial"/>
          <w:b w:val="0"/>
          <w:sz w:val="22"/>
          <w:szCs w:val="22"/>
        </w:rPr>
        <w:t xml:space="preserve"> συντάξα</w:t>
      </w:r>
      <w:r w:rsidR="00F32F98" w:rsidRPr="00DA7FD6">
        <w:rPr>
          <w:rFonts w:ascii="Trebuchet MS" w:hAnsi="Trebuchet MS" w:cs="Arial"/>
          <w:b w:val="0"/>
          <w:sz w:val="22"/>
          <w:szCs w:val="22"/>
        </w:rPr>
        <w:t>ς</w:t>
      </w:r>
    </w:p>
    <w:p w:rsidR="00EA7D7C" w:rsidRDefault="00EA7D7C" w:rsidP="00EA7D7C">
      <w:pPr>
        <w:tabs>
          <w:tab w:val="left" w:pos="6771"/>
        </w:tabs>
        <w:rPr>
          <w:rFonts w:ascii="Trebuchet MS" w:hAnsi="Trebuchet MS" w:cs="Arial"/>
          <w:i/>
          <w:sz w:val="22"/>
          <w:szCs w:val="22"/>
          <w:lang w:val="el-GR"/>
        </w:rPr>
      </w:pPr>
    </w:p>
    <w:p w:rsidR="00E4456E" w:rsidRPr="00DA7FD6" w:rsidRDefault="00E4456E" w:rsidP="00EA7D7C">
      <w:pPr>
        <w:tabs>
          <w:tab w:val="left" w:pos="6771"/>
        </w:tabs>
        <w:rPr>
          <w:rFonts w:ascii="Trebuchet MS" w:hAnsi="Trebuchet MS" w:cs="Arial"/>
          <w:i/>
          <w:sz w:val="22"/>
          <w:szCs w:val="22"/>
          <w:lang w:val="el-GR"/>
        </w:rPr>
      </w:pPr>
    </w:p>
    <w:p w:rsidR="00EA7D7C" w:rsidRPr="00DA7FD6" w:rsidRDefault="00EA7D7C" w:rsidP="00EA7D7C">
      <w:pPr>
        <w:tabs>
          <w:tab w:val="left" w:pos="6771"/>
        </w:tabs>
        <w:rPr>
          <w:rFonts w:ascii="Trebuchet MS" w:hAnsi="Trebuchet MS" w:cs="Arial"/>
          <w:i/>
          <w:sz w:val="22"/>
          <w:szCs w:val="22"/>
          <w:lang w:val="el-GR"/>
        </w:rPr>
      </w:pPr>
    </w:p>
    <w:p w:rsidR="0036777D" w:rsidRPr="00DA7FD6" w:rsidRDefault="0036777D" w:rsidP="0036777D">
      <w:pPr>
        <w:rPr>
          <w:rFonts w:ascii="Trebuchet MS" w:hAnsi="Trebuchet MS" w:cs="Arial"/>
          <w:i/>
          <w:sz w:val="22"/>
          <w:szCs w:val="22"/>
          <w:lang w:val="el-GR"/>
        </w:rPr>
      </w:pPr>
    </w:p>
    <w:p w:rsidR="00F32F98" w:rsidRPr="00DA7FD6" w:rsidRDefault="001520B5" w:rsidP="001520B5">
      <w:pPr>
        <w:pStyle w:val="3"/>
        <w:jc w:val="center"/>
        <w:rPr>
          <w:rFonts w:ascii="Trebuchet MS" w:hAnsi="Trebuchet MS" w:cs="Arial"/>
          <w:sz w:val="22"/>
          <w:szCs w:val="22"/>
        </w:rPr>
      </w:pPr>
      <w:r w:rsidRPr="00DA7FD6">
        <w:rPr>
          <w:rFonts w:ascii="Trebuchet MS" w:hAnsi="Trebuchet MS" w:cs="Arial"/>
          <w:sz w:val="22"/>
          <w:szCs w:val="22"/>
        </w:rPr>
        <w:t>Κων/νος Μπαϊρακτάρης</w:t>
      </w:r>
    </w:p>
    <w:p w:rsidR="00F32F98" w:rsidRPr="00DA7FD6" w:rsidRDefault="001520B5" w:rsidP="001520B5">
      <w:pPr>
        <w:tabs>
          <w:tab w:val="left" w:pos="3261"/>
        </w:tabs>
        <w:jc w:val="center"/>
        <w:rPr>
          <w:rFonts w:ascii="Trebuchet MS" w:hAnsi="Trebuchet MS" w:cs="Arial"/>
          <w:color w:val="000000"/>
          <w:sz w:val="22"/>
          <w:szCs w:val="22"/>
          <w:lang w:val="el-GR"/>
        </w:rPr>
      </w:pPr>
      <w:r w:rsidRPr="00DA7FD6">
        <w:rPr>
          <w:rFonts w:ascii="Trebuchet MS" w:hAnsi="Trebuchet MS" w:cs="Arial"/>
          <w:sz w:val="22"/>
          <w:szCs w:val="22"/>
          <w:lang w:val="el-GR"/>
        </w:rPr>
        <w:t>Πολιτικός Μη</w:t>
      </w:r>
      <w:r w:rsidR="00F32F98" w:rsidRPr="00DA7FD6">
        <w:rPr>
          <w:rFonts w:ascii="Trebuchet MS" w:hAnsi="Trebuchet MS" w:cs="Arial"/>
          <w:sz w:val="22"/>
          <w:szCs w:val="22"/>
          <w:lang w:val="el-GR"/>
        </w:rPr>
        <w:t>χανικός</w:t>
      </w:r>
    </w:p>
    <w:sectPr w:rsidR="00F32F98" w:rsidRPr="00DA7FD6" w:rsidSect="00726B7A">
      <w:footerReference w:type="even" r:id="rId9"/>
      <w:footerReference w:type="default" r:id="rId10"/>
      <w:footnotePr>
        <w:pos w:val="sectEnd"/>
      </w:footnotePr>
      <w:endnotePr>
        <w:numFmt w:val="decimal"/>
        <w:numStart w:val="0"/>
      </w:endnotePr>
      <w:pgSz w:w="12240" w:h="15840" w:code="1"/>
      <w:pgMar w:top="1134" w:right="1797" w:bottom="1134" w:left="1797" w:header="72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B7F" w:rsidRDefault="008E2B7F">
      <w:r>
        <w:separator/>
      </w:r>
    </w:p>
  </w:endnote>
  <w:endnote w:type="continuationSeparator" w:id="0">
    <w:p w:rsidR="008E2B7F" w:rsidRDefault="008E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A4" w:rsidRDefault="00DB7A28">
    <w:pPr>
      <w:pStyle w:val="a5"/>
      <w:framePr w:wrap="around" w:vAnchor="text" w:hAnchor="margin" w:xAlign="right" w:y="1"/>
      <w:rPr>
        <w:rStyle w:val="a7"/>
      </w:rPr>
    </w:pPr>
    <w:r>
      <w:rPr>
        <w:rStyle w:val="a7"/>
      </w:rPr>
      <w:fldChar w:fldCharType="begin"/>
    </w:r>
    <w:r w:rsidR="00B158A4">
      <w:rPr>
        <w:rStyle w:val="a7"/>
      </w:rPr>
      <w:instrText xml:space="preserve">PAGE  </w:instrText>
    </w:r>
    <w:r>
      <w:rPr>
        <w:rStyle w:val="a7"/>
      </w:rPr>
      <w:fldChar w:fldCharType="separate"/>
    </w:r>
    <w:r w:rsidR="00B158A4">
      <w:rPr>
        <w:rStyle w:val="a7"/>
        <w:noProof/>
      </w:rPr>
      <w:t>6</w:t>
    </w:r>
    <w:r>
      <w:rPr>
        <w:rStyle w:val="a7"/>
      </w:rPr>
      <w:fldChar w:fldCharType="end"/>
    </w:r>
  </w:p>
  <w:p w:rsidR="00B158A4" w:rsidRDefault="00B158A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A4" w:rsidRDefault="00DB7A28">
    <w:pPr>
      <w:pStyle w:val="a5"/>
      <w:framePr w:wrap="around" w:vAnchor="text" w:hAnchor="margin" w:xAlign="right" w:y="1"/>
      <w:rPr>
        <w:rStyle w:val="a7"/>
      </w:rPr>
    </w:pPr>
    <w:r>
      <w:rPr>
        <w:rStyle w:val="a7"/>
      </w:rPr>
      <w:fldChar w:fldCharType="begin"/>
    </w:r>
    <w:r w:rsidR="00B158A4">
      <w:rPr>
        <w:rStyle w:val="a7"/>
      </w:rPr>
      <w:instrText xml:space="preserve">PAGE  </w:instrText>
    </w:r>
    <w:r>
      <w:rPr>
        <w:rStyle w:val="a7"/>
      </w:rPr>
      <w:fldChar w:fldCharType="separate"/>
    </w:r>
    <w:r w:rsidR="0075768D">
      <w:rPr>
        <w:rStyle w:val="a7"/>
        <w:noProof/>
      </w:rPr>
      <w:t>5</w:t>
    </w:r>
    <w:r>
      <w:rPr>
        <w:rStyle w:val="a7"/>
      </w:rPr>
      <w:fldChar w:fldCharType="end"/>
    </w:r>
  </w:p>
  <w:p w:rsidR="00B158A4" w:rsidRPr="00D8491F" w:rsidRDefault="00DB7A28" w:rsidP="00D8491F">
    <w:pPr>
      <w:pStyle w:val="a5"/>
      <w:ind w:right="360"/>
      <w:rPr>
        <w:rFonts w:ascii="Trebuchet MS" w:hAnsi="Trebuchet MS"/>
        <w:sz w:val="16"/>
        <w:lang w:val="el-GR"/>
      </w:rPr>
    </w:pPr>
    <w:r w:rsidRPr="00D8491F">
      <w:rPr>
        <w:rFonts w:ascii="Trebuchet MS" w:hAnsi="Trebuchet MS"/>
        <w:sz w:val="16"/>
        <w:lang w:val="el-GR"/>
      </w:rPr>
      <w:fldChar w:fldCharType="begin"/>
    </w:r>
    <w:r w:rsidR="00B158A4" w:rsidRPr="00D8491F">
      <w:rPr>
        <w:rFonts w:ascii="Trebuchet MS" w:hAnsi="Trebuchet MS"/>
        <w:sz w:val="16"/>
        <w:lang w:val="el-GR"/>
      </w:rPr>
      <w:instrText xml:space="preserve"> FILENAME </w:instrText>
    </w:r>
    <w:r w:rsidRPr="00D8491F">
      <w:rPr>
        <w:rFonts w:ascii="Trebuchet MS" w:hAnsi="Trebuchet MS"/>
        <w:sz w:val="16"/>
        <w:lang w:val="el-GR"/>
      </w:rPr>
      <w:fldChar w:fldCharType="separate"/>
    </w:r>
    <w:r w:rsidR="004E03EF">
      <w:rPr>
        <w:rFonts w:ascii="Trebuchet MS" w:hAnsi="Trebuchet MS"/>
        <w:noProof/>
        <w:sz w:val="16"/>
        <w:lang w:val="el-GR"/>
      </w:rPr>
      <w:t>Οροφή Διαδρόμου Β' ορόφου</w:t>
    </w:r>
    <w:r w:rsidRPr="00D8491F">
      <w:rPr>
        <w:rFonts w:ascii="Trebuchet MS" w:hAnsi="Trebuchet MS"/>
        <w:sz w:val="16"/>
        <w:lang w:val="el-G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B7F" w:rsidRDefault="008E2B7F">
      <w:r>
        <w:separator/>
      </w:r>
    </w:p>
  </w:footnote>
  <w:footnote w:type="continuationSeparator" w:id="0">
    <w:p w:rsidR="008E2B7F" w:rsidRDefault="008E2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6021"/>
    <w:multiLevelType w:val="hybridMultilevel"/>
    <w:tmpl w:val="29B0B4C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7F85FD7"/>
    <w:multiLevelType w:val="hybridMultilevel"/>
    <w:tmpl w:val="65526804"/>
    <w:lvl w:ilvl="0" w:tplc="FF5AD022">
      <w:start w:val="1"/>
      <w:numFmt w:val="decimal"/>
      <w:lvlText w:val="%1."/>
      <w:lvlJc w:val="left"/>
      <w:pPr>
        <w:ind w:left="375" w:hanging="375"/>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8122852"/>
    <w:multiLevelType w:val="hybridMultilevel"/>
    <w:tmpl w:val="B5A402A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2073178E"/>
    <w:multiLevelType w:val="singleLevel"/>
    <w:tmpl w:val="0408000F"/>
    <w:lvl w:ilvl="0">
      <w:start w:val="1"/>
      <w:numFmt w:val="decimal"/>
      <w:lvlText w:val="%1."/>
      <w:lvlJc w:val="left"/>
      <w:pPr>
        <w:tabs>
          <w:tab w:val="num" w:pos="360"/>
        </w:tabs>
        <w:ind w:left="360" w:hanging="360"/>
      </w:pPr>
    </w:lvl>
  </w:abstractNum>
  <w:abstractNum w:abstractNumId="4">
    <w:nsid w:val="236F1D22"/>
    <w:multiLevelType w:val="hybridMultilevel"/>
    <w:tmpl w:val="6DCA643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
    <w:nsid w:val="28B26BC4"/>
    <w:multiLevelType w:val="singleLevel"/>
    <w:tmpl w:val="0C09000F"/>
    <w:lvl w:ilvl="0">
      <w:start w:val="1"/>
      <w:numFmt w:val="decimal"/>
      <w:lvlText w:val="%1."/>
      <w:lvlJc w:val="left"/>
      <w:pPr>
        <w:tabs>
          <w:tab w:val="num" w:pos="360"/>
        </w:tabs>
        <w:ind w:left="360" w:hanging="360"/>
      </w:pPr>
    </w:lvl>
  </w:abstractNum>
  <w:abstractNum w:abstractNumId="6">
    <w:nsid w:val="2E912388"/>
    <w:multiLevelType w:val="hybridMultilevel"/>
    <w:tmpl w:val="A20AD80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37CF3B12"/>
    <w:multiLevelType w:val="hybridMultilevel"/>
    <w:tmpl w:val="AB36BB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A964434"/>
    <w:multiLevelType w:val="hybridMultilevel"/>
    <w:tmpl w:val="7A0EC9F8"/>
    <w:lvl w:ilvl="0" w:tplc="FFFFFFFF">
      <w:start w:val="1"/>
      <w:numFmt w:val="decimal"/>
      <w:lvlText w:val="%1."/>
      <w:lvlJc w:val="left"/>
      <w:pPr>
        <w:ind w:left="360" w:hanging="36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47DF6F93"/>
    <w:multiLevelType w:val="hybridMultilevel"/>
    <w:tmpl w:val="3B7C6DF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502568A6"/>
    <w:multiLevelType w:val="hybridMultilevel"/>
    <w:tmpl w:val="C87CBE32"/>
    <w:lvl w:ilvl="0" w:tplc="CD469906">
      <w:start w:val="1"/>
      <w:numFmt w:val="decimal"/>
      <w:lvlText w:val="%1."/>
      <w:lvlJc w:val="left"/>
      <w:pPr>
        <w:tabs>
          <w:tab w:val="num" w:pos="360"/>
        </w:tabs>
        <w:ind w:left="340" w:hanging="34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0855385"/>
    <w:multiLevelType w:val="hybridMultilevel"/>
    <w:tmpl w:val="0DEA20B2"/>
    <w:lvl w:ilvl="0" w:tplc="EC9EFFDA">
      <w:start w:val="1"/>
      <w:numFmt w:val="decimal"/>
      <w:lvlText w:val="%1."/>
      <w:lvlJc w:val="left"/>
      <w:pPr>
        <w:tabs>
          <w:tab w:val="num" w:pos="360"/>
        </w:tabs>
        <w:ind w:left="340" w:hanging="34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51E27F73"/>
    <w:multiLevelType w:val="singleLevel"/>
    <w:tmpl w:val="0408000F"/>
    <w:lvl w:ilvl="0">
      <w:start w:val="1"/>
      <w:numFmt w:val="decimal"/>
      <w:lvlText w:val="%1."/>
      <w:lvlJc w:val="left"/>
      <w:pPr>
        <w:tabs>
          <w:tab w:val="num" w:pos="360"/>
        </w:tabs>
        <w:ind w:left="360" w:hanging="360"/>
      </w:pPr>
    </w:lvl>
  </w:abstractNum>
  <w:abstractNum w:abstractNumId="13">
    <w:nsid w:val="5234608B"/>
    <w:multiLevelType w:val="singleLevel"/>
    <w:tmpl w:val="0C09000F"/>
    <w:lvl w:ilvl="0">
      <w:start w:val="1"/>
      <w:numFmt w:val="decimal"/>
      <w:lvlText w:val="%1."/>
      <w:lvlJc w:val="left"/>
      <w:pPr>
        <w:tabs>
          <w:tab w:val="num" w:pos="360"/>
        </w:tabs>
        <w:ind w:left="360" w:hanging="360"/>
      </w:pPr>
    </w:lvl>
  </w:abstractNum>
  <w:abstractNum w:abstractNumId="14">
    <w:nsid w:val="616C2CD9"/>
    <w:multiLevelType w:val="hybridMultilevel"/>
    <w:tmpl w:val="A962BA6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618C00B5"/>
    <w:multiLevelType w:val="hybridMultilevel"/>
    <w:tmpl w:val="96547E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1C62B4B"/>
    <w:multiLevelType w:val="singleLevel"/>
    <w:tmpl w:val="0C09000F"/>
    <w:lvl w:ilvl="0">
      <w:start w:val="1"/>
      <w:numFmt w:val="decimal"/>
      <w:lvlText w:val="%1."/>
      <w:lvlJc w:val="left"/>
      <w:pPr>
        <w:tabs>
          <w:tab w:val="num" w:pos="360"/>
        </w:tabs>
        <w:ind w:left="360" w:hanging="360"/>
      </w:pPr>
    </w:lvl>
  </w:abstractNum>
  <w:abstractNum w:abstractNumId="17">
    <w:nsid w:val="63A87E2D"/>
    <w:multiLevelType w:val="singleLevel"/>
    <w:tmpl w:val="8C3E93CE"/>
    <w:lvl w:ilvl="0">
      <w:start w:val="1"/>
      <w:numFmt w:val="decimal"/>
      <w:lvlText w:val="%1."/>
      <w:lvlJc w:val="left"/>
      <w:pPr>
        <w:tabs>
          <w:tab w:val="num" w:pos="360"/>
        </w:tabs>
        <w:ind w:left="360" w:hanging="360"/>
      </w:pPr>
      <w:rPr>
        <w:rFonts w:ascii="Arial" w:hAnsi="Arial" w:hint="default"/>
        <w:sz w:val="22"/>
      </w:rPr>
    </w:lvl>
  </w:abstractNum>
  <w:abstractNum w:abstractNumId="18">
    <w:nsid w:val="697758B8"/>
    <w:multiLevelType w:val="hybridMultilevel"/>
    <w:tmpl w:val="C9D0D57E"/>
    <w:lvl w:ilvl="0" w:tplc="FF5AD022">
      <w:start w:val="1"/>
      <w:numFmt w:val="decimal"/>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BAE3BA2"/>
    <w:multiLevelType w:val="hybridMultilevel"/>
    <w:tmpl w:val="079EAA84"/>
    <w:lvl w:ilvl="0" w:tplc="FFFFFFFF">
      <w:start w:val="1"/>
      <w:numFmt w:val="decimal"/>
      <w:lvlText w:val="%1."/>
      <w:lvlJc w:val="left"/>
      <w:pPr>
        <w:tabs>
          <w:tab w:val="num" w:pos="360"/>
        </w:tabs>
        <w:ind w:left="360" w:hanging="360"/>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17"/>
  </w:num>
  <w:num w:numId="2">
    <w:abstractNumId w:val="11"/>
  </w:num>
  <w:num w:numId="3">
    <w:abstractNumId w:val="9"/>
  </w:num>
  <w:num w:numId="4">
    <w:abstractNumId w:val="4"/>
  </w:num>
  <w:num w:numId="5">
    <w:abstractNumId w:val="10"/>
  </w:num>
  <w:num w:numId="6">
    <w:abstractNumId w:val="16"/>
  </w:num>
  <w:num w:numId="7">
    <w:abstractNumId w:val="5"/>
  </w:num>
  <w:num w:numId="8">
    <w:abstractNumId w:val="13"/>
  </w:num>
  <w:num w:numId="9">
    <w:abstractNumId w:val="0"/>
  </w:num>
  <w:num w:numId="10">
    <w:abstractNumId w:val="3"/>
  </w:num>
  <w:num w:numId="11">
    <w:abstractNumId w:val="19"/>
  </w:num>
  <w:num w:numId="12">
    <w:abstractNumId w:val="12"/>
  </w:num>
  <w:num w:numId="13">
    <w:abstractNumId w:val="8"/>
  </w:num>
  <w:num w:numId="14">
    <w:abstractNumId w:val="6"/>
  </w:num>
  <w:num w:numId="15">
    <w:abstractNumId w:val="1"/>
  </w:num>
  <w:num w:numId="16">
    <w:abstractNumId w:val="18"/>
  </w:num>
  <w:num w:numId="17">
    <w:abstractNumId w:val="14"/>
  </w:num>
  <w:num w:numId="18">
    <w:abstractNumId w:val="15"/>
  </w:num>
  <w:num w:numId="19">
    <w:abstractNumId w:val="2"/>
  </w:num>
  <w:num w:numId="2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compatSetting w:name="compatibilityMode" w:uri="http://schemas.microsoft.com/office/word" w:val="12"/>
  </w:compat>
  <w:rsids>
    <w:rsidRoot w:val="0021409F"/>
    <w:rsid w:val="0000176A"/>
    <w:rsid w:val="0001164E"/>
    <w:rsid w:val="0002129E"/>
    <w:rsid w:val="00041658"/>
    <w:rsid w:val="00041A2E"/>
    <w:rsid w:val="000601AB"/>
    <w:rsid w:val="000803BE"/>
    <w:rsid w:val="000A279B"/>
    <w:rsid w:val="000B5066"/>
    <w:rsid w:val="000D6452"/>
    <w:rsid w:val="000D673A"/>
    <w:rsid w:val="000D7182"/>
    <w:rsid w:val="000E16AE"/>
    <w:rsid w:val="000F75F7"/>
    <w:rsid w:val="001421C0"/>
    <w:rsid w:val="001520B5"/>
    <w:rsid w:val="001A32A3"/>
    <w:rsid w:val="001B0299"/>
    <w:rsid w:val="001D6BB8"/>
    <w:rsid w:val="001F6182"/>
    <w:rsid w:val="002017AB"/>
    <w:rsid w:val="0020345D"/>
    <w:rsid w:val="00212DDE"/>
    <w:rsid w:val="0021409F"/>
    <w:rsid w:val="0022053F"/>
    <w:rsid w:val="002340DC"/>
    <w:rsid w:val="00236C25"/>
    <w:rsid w:val="002647B5"/>
    <w:rsid w:val="00291623"/>
    <w:rsid w:val="002C7804"/>
    <w:rsid w:val="002D26DB"/>
    <w:rsid w:val="0031224B"/>
    <w:rsid w:val="003130A3"/>
    <w:rsid w:val="0034298C"/>
    <w:rsid w:val="003444E9"/>
    <w:rsid w:val="003633BD"/>
    <w:rsid w:val="0036777D"/>
    <w:rsid w:val="00387021"/>
    <w:rsid w:val="003A3CAF"/>
    <w:rsid w:val="003D1B27"/>
    <w:rsid w:val="003E2C50"/>
    <w:rsid w:val="004248B6"/>
    <w:rsid w:val="004742C1"/>
    <w:rsid w:val="00496035"/>
    <w:rsid w:val="004D7E1E"/>
    <w:rsid w:val="004E03EF"/>
    <w:rsid w:val="004F0C6E"/>
    <w:rsid w:val="004F1851"/>
    <w:rsid w:val="00545B03"/>
    <w:rsid w:val="00552997"/>
    <w:rsid w:val="00573AE0"/>
    <w:rsid w:val="00596B60"/>
    <w:rsid w:val="005D11EB"/>
    <w:rsid w:val="005E6B01"/>
    <w:rsid w:val="00610DE1"/>
    <w:rsid w:val="00612B82"/>
    <w:rsid w:val="00652124"/>
    <w:rsid w:val="00661F4C"/>
    <w:rsid w:val="006632AE"/>
    <w:rsid w:val="006709C4"/>
    <w:rsid w:val="0068092E"/>
    <w:rsid w:val="006A0F96"/>
    <w:rsid w:val="006A1B64"/>
    <w:rsid w:val="006B33F7"/>
    <w:rsid w:val="006F117E"/>
    <w:rsid w:val="00726B7A"/>
    <w:rsid w:val="0075768D"/>
    <w:rsid w:val="007C280C"/>
    <w:rsid w:val="007C54F2"/>
    <w:rsid w:val="007E3172"/>
    <w:rsid w:val="00821FDA"/>
    <w:rsid w:val="008569D1"/>
    <w:rsid w:val="00882D9F"/>
    <w:rsid w:val="00890AD9"/>
    <w:rsid w:val="00897596"/>
    <w:rsid w:val="008A5021"/>
    <w:rsid w:val="008A7E5E"/>
    <w:rsid w:val="008C19F1"/>
    <w:rsid w:val="008D025B"/>
    <w:rsid w:val="008D7BC3"/>
    <w:rsid w:val="008E2B7F"/>
    <w:rsid w:val="008F1912"/>
    <w:rsid w:val="00914D16"/>
    <w:rsid w:val="00917C56"/>
    <w:rsid w:val="00925993"/>
    <w:rsid w:val="00972AF4"/>
    <w:rsid w:val="00976228"/>
    <w:rsid w:val="00996319"/>
    <w:rsid w:val="009D2770"/>
    <w:rsid w:val="009F32CE"/>
    <w:rsid w:val="00AA0E25"/>
    <w:rsid w:val="00AD1DD8"/>
    <w:rsid w:val="00AD48D2"/>
    <w:rsid w:val="00AF0528"/>
    <w:rsid w:val="00AF4F04"/>
    <w:rsid w:val="00B1452C"/>
    <w:rsid w:val="00B158A4"/>
    <w:rsid w:val="00B304DD"/>
    <w:rsid w:val="00B30AAA"/>
    <w:rsid w:val="00B30AE8"/>
    <w:rsid w:val="00B42543"/>
    <w:rsid w:val="00B645FD"/>
    <w:rsid w:val="00B66A11"/>
    <w:rsid w:val="00B9596B"/>
    <w:rsid w:val="00BA5C2F"/>
    <w:rsid w:val="00BC33C8"/>
    <w:rsid w:val="00BD4BAB"/>
    <w:rsid w:val="00C05BDD"/>
    <w:rsid w:val="00C15FF8"/>
    <w:rsid w:val="00C23F4E"/>
    <w:rsid w:val="00C37C2F"/>
    <w:rsid w:val="00C631A8"/>
    <w:rsid w:val="00C876A0"/>
    <w:rsid w:val="00C90E19"/>
    <w:rsid w:val="00CA63DF"/>
    <w:rsid w:val="00CB04DA"/>
    <w:rsid w:val="00CC2FF9"/>
    <w:rsid w:val="00CE194A"/>
    <w:rsid w:val="00CF3860"/>
    <w:rsid w:val="00D15B2C"/>
    <w:rsid w:val="00D328B5"/>
    <w:rsid w:val="00D508CD"/>
    <w:rsid w:val="00D8491F"/>
    <w:rsid w:val="00DA7FD6"/>
    <w:rsid w:val="00DB7A28"/>
    <w:rsid w:val="00DC2971"/>
    <w:rsid w:val="00DC5D2E"/>
    <w:rsid w:val="00DF7672"/>
    <w:rsid w:val="00E21429"/>
    <w:rsid w:val="00E271A3"/>
    <w:rsid w:val="00E27538"/>
    <w:rsid w:val="00E33845"/>
    <w:rsid w:val="00E4456E"/>
    <w:rsid w:val="00E45C5D"/>
    <w:rsid w:val="00E54395"/>
    <w:rsid w:val="00E67DA6"/>
    <w:rsid w:val="00E77E8C"/>
    <w:rsid w:val="00E8412E"/>
    <w:rsid w:val="00EA7D7C"/>
    <w:rsid w:val="00EC1FC6"/>
    <w:rsid w:val="00F02A0D"/>
    <w:rsid w:val="00F14AA2"/>
    <w:rsid w:val="00F32F98"/>
    <w:rsid w:val="00F36120"/>
    <w:rsid w:val="00F84BFA"/>
    <w:rsid w:val="00FB5E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1623"/>
    <w:pPr>
      <w:overflowPunct w:val="0"/>
      <w:autoSpaceDE w:val="0"/>
      <w:autoSpaceDN w:val="0"/>
      <w:adjustRightInd w:val="0"/>
      <w:textAlignment w:val="baseline"/>
    </w:pPr>
    <w:rPr>
      <w:lang w:val="en-US"/>
    </w:rPr>
  </w:style>
  <w:style w:type="paragraph" w:styleId="1">
    <w:name w:val="heading 1"/>
    <w:basedOn w:val="a"/>
    <w:next w:val="a"/>
    <w:qFormat/>
    <w:rsid w:val="00291623"/>
    <w:pPr>
      <w:keepNext/>
      <w:jc w:val="center"/>
      <w:outlineLvl w:val="0"/>
    </w:pPr>
    <w:rPr>
      <w:b/>
      <w:color w:val="000000"/>
      <w:sz w:val="24"/>
      <w:lang w:val="el-GR"/>
    </w:rPr>
  </w:style>
  <w:style w:type="paragraph" w:styleId="2">
    <w:name w:val="heading 2"/>
    <w:basedOn w:val="a"/>
    <w:next w:val="a"/>
    <w:qFormat/>
    <w:rsid w:val="00291623"/>
    <w:pPr>
      <w:keepNext/>
      <w:outlineLvl w:val="1"/>
    </w:pPr>
    <w:rPr>
      <w:i/>
      <w:color w:val="000000"/>
      <w:sz w:val="24"/>
      <w:lang w:val="el-GR"/>
    </w:rPr>
  </w:style>
  <w:style w:type="paragraph" w:styleId="3">
    <w:name w:val="heading 3"/>
    <w:basedOn w:val="a"/>
    <w:next w:val="a"/>
    <w:qFormat/>
    <w:rsid w:val="00291623"/>
    <w:pPr>
      <w:keepNext/>
      <w:jc w:val="both"/>
      <w:outlineLvl w:val="2"/>
    </w:pPr>
    <w:rPr>
      <w:i/>
      <w:color w:val="000000"/>
      <w:sz w:val="24"/>
      <w:lang w:val="el-GR"/>
    </w:rPr>
  </w:style>
  <w:style w:type="paragraph" w:styleId="4">
    <w:name w:val="heading 4"/>
    <w:basedOn w:val="a"/>
    <w:next w:val="a"/>
    <w:qFormat/>
    <w:rsid w:val="00291623"/>
    <w:pPr>
      <w:keepNext/>
      <w:jc w:val="center"/>
      <w:outlineLvl w:val="3"/>
    </w:pPr>
    <w:rPr>
      <w:b/>
      <w:color w:val="000000"/>
      <w:sz w:val="28"/>
      <w:lang w:val="el-GR"/>
    </w:rPr>
  </w:style>
  <w:style w:type="paragraph" w:styleId="5">
    <w:name w:val="heading 5"/>
    <w:basedOn w:val="a"/>
    <w:next w:val="a"/>
    <w:qFormat/>
    <w:rsid w:val="00291623"/>
    <w:pPr>
      <w:keepNext/>
      <w:jc w:val="both"/>
      <w:outlineLvl w:val="4"/>
    </w:pPr>
    <w:rPr>
      <w:color w:val="000000"/>
      <w:sz w:val="24"/>
      <w:lang w:val="el-GR"/>
    </w:rPr>
  </w:style>
  <w:style w:type="paragraph" w:styleId="6">
    <w:name w:val="heading 6"/>
    <w:basedOn w:val="a"/>
    <w:next w:val="a"/>
    <w:qFormat/>
    <w:rsid w:val="00291623"/>
    <w:pPr>
      <w:keepNext/>
      <w:overflowPunct/>
      <w:autoSpaceDE/>
      <w:autoSpaceDN/>
      <w:adjustRightInd/>
      <w:ind w:firstLine="360"/>
      <w:jc w:val="both"/>
      <w:textAlignment w:val="auto"/>
      <w:outlineLvl w:val="5"/>
    </w:pPr>
    <w:rPr>
      <w:sz w:val="24"/>
      <w:lang w:val="el-GR"/>
    </w:rPr>
  </w:style>
  <w:style w:type="paragraph" w:styleId="7">
    <w:name w:val="heading 7"/>
    <w:basedOn w:val="a"/>
    <w:next w:val="a"/>
    <w:qFormat/>
    <w:rsid w:val="00291623"/>
    <w:pPr>
      <w:spacing w:before="240" w:after="60"/>
      <w:outlineLvl w:val="6"/>
    </w:pPr>
    <w:rPr>
      <w:sz w:val="24"/>
      <w:szCs w:val="24"/>
    </w:rPr>
  </w:style>
  <w:style w:type="paragraph" w:styleId="8">
    <w:name w:val="heading 8"/>
    <w:basedOn w:val="a"/>
    <w:next w:val="a"/>
    <w:qFormat/>
    <w:rsid w:val="00291623"/>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91623"/>
    <w:pPr>
      <w:jc w:val="both"/>
    </w:pPr>
    <w:rPr>
      <w:color w:val="000000"/>
      <w:sz w:val="24"/>
      <w:lang w:val="el-GR"/>
    </w:rPr>
  </w:style>
  <w:style w:type="paragraph" w:styleId="a4">
    <w:name w:val="header"/>
    <w:basedOn w:val="a"/>
    <w:rsid w:val="00291623"/>
    <w:pPr>
      <w:tabs>
        <w:tab w:val="center" w:pos="4153"/>
        <w:tab w:val="right" w:pos="8306"/>
      </w:tabs>
    </w:pPr>
  </w:style>
  <w:style w:type="paragraph" w:styleId="a5">
    <w:name w:val="footer"/>
    <w:basedOn w:val="a"/>
    <w:rsid w:val="00291623"/>
    <w:pPr>
      <w:tabs>
        <w:tab w:val="center" w:pos="4153"/>
        <w:tab w:val="right" w:pos="8306"/>
      </w:tabs>
    </w:pPr>
  </w:style>
  <w:style w:type="paragraph" w:styleId="a6">
    <w:name w:val="Body Text Indent"/>
    <w:basedOn w:val="a"/>
    <w:rsid w:val="00291623"/>
    <w:pPr>
      <w:spacing w:after="120"/>
      <w:ind w:left="283"/>
    </w:pPr>
  </w:style>
  <w:style w:type="paragraph" w:customStyle="1" w:styleId="10">
    <w:name w:val="Στυλ1"/>
    <w:basedOn w:val="a"/>
    <w:rsid w:val="00291623"/>
    <w:pPr>
      <w:overflowPunct/>
      <w:autoSpaceDE/>
      <w:autoSpaceDN/>
      <w:adjustRightInd/>
      <w:jc w:val="both"/>
      <w:textAlignment w:val="auto"/>
    </w:pPr>
    <w:rPr>
      <w:rFonts w:ascii="Arial" w:hAnsi="Arial"/>
      <w:b/>
      <w:color w:val="000000"/>
      <w:sz w:val="22"/>
      <w:lang w:val="el-GR"/>
    </w:rPr>
  </w:style>
  <w:style w:type="character" w:styleId="a7">
    <w:name w:val="page number"/>
    <w:basedOn w:val="a0"/>
    <w:rsid w:val="00291623"/>
  </w:style>
  <w:style w:type="paragraph" w:styleId="30">
    <w:name w:val="Body Text Indent 3"/>
    <w:basedOn w:val="a"/>
    <w:rsid w:val="00291623"/>
    <w:pPr>
      <w:spacing w:after="120"/>
      <w:ind w:left="283"/>
    </w:pPr>
    <w:rPr>
      <w:sz w:val="16"/>
      <w:szCs w:val="16"/>
    </w:rPr>
  </w:style>
  <w:style w:type="paragraph" w:styleId="31">
    <w:name w:val="Body Text 3"/>
    <w:basedOn w:val="a"/>
    <w:rsid w:val="00291623"/>
    <w:pPr>
      <w:spacing w:after="120"/>
    </w:pPr>
    <w:rPr>
      <w:sz w:val="16"/>
      <w:szCs w:val="16"/>
    </w:rPr>
  </w:style>
  <w:style w:type="paragraph" w:styleId="20">
    <w:name w:val="Body Text Indent 2"/>
    <w:basedOn w:val="a"/>
    <w:rsid w:val="00291623"/>
    <w:pPr>
      <w:overflowPunct/>
      <w:autoSpaceDE/>
      <w:autoSpaceDN/>
      <w:adjustRightInd/>
      <w:ind w:firstLine="357"/>
      <w:textAlignment w:val="auto"/>
    </w:pPr>
    <w:rPr>
      <w:sz w:val="24"/>
      <w:lang w:val="en-AU"/>
    </w:rPr>
  </w:style>
  <w:style w:type="paragraph" w:styleId="a8">
    <w:name w:val="List Bullet"/>
    <w:basedOn w:val="a"/>
    <w:autoRedefine/>
    <w:rsid w:val="00291623"/>
    <w:pPr>
      <w:overflowPunct/>
      <w:autoSpaceDE/>
      <w:autoSpaceDN/>
      <w:adjustRightInd/>
      <w:ind w:firstLine="697"/>
      <w:jc w:val="both"/>
      <w:textAlignment w:val="auto"/>
    </w:pPr>
    <w:rPr>
      <w:b/>
      <w:sz w:val="24"/>
      <w:lang w:val="el-GR"/>
    </w:rPr>
  </w:style>
  <w:style w:type="paragraph" w:styleId="21">
    <w:name w:val="Body Text 2"/>
    <w:basedOn w:val="a"/>
    <w:rsid w:val="00291623"/>
    <w:pPr>
      <w:overflowPunct/>
      <w:autoSpaceDE/>
      <w:autoSpaceDN/>
      <w:adjustRightInd/>
      <w:jc w:val="center"/>
      <w:textAlignment w:val="auto"/>
    </w:pPr>
    <w:rPr>
      <w:b/>
      <w:spacing w:val="40"/>
      <w:sz w:val="32"/>
      <w:lang w:val="en-AU"/>
    </w:rPr>
  </w:style>
  <w:style w:type="paragraph" w:styleId="a9">
    <w:name w:val="List"/>
    <w:basedOn w:val="a"/>
    <w:rsid w:val="00291623"/>
    <w:pPr>
      <w:tabs>
        <w:tab w:val="left" w:pos="851"/>
        <w:tab w:val="left" w:pos="1701"/>
        <w:tab w:val="left" w:pos="2552"/>
        <w:tab w:val="left" w:pos="3402"/>
        <w:tab w:val="left" w:pos="4253"/>
        <w:tab w:val="left" w:pos="5103"/>
        <w:tab w:val="left" w:pos="5954"/>
        <w:tab w:val="left" w:pos="6804"/>
      </w:tabs>
      <w:overflowPunct/>
      <w:autoSpaceDE/>
      <w:autoSpaceDN/>
      <w:adjustRightInd/>
      <w:spacing w:before="60" w:after="60" w:line="312" w:lineRule="auto"/>
      <w:ind w:left="851" w:hanging="851"/>
      <w:jc w:val="both"/>
      <w:textAlignment w:val="auto"/>
    </w:pPr>
    <w:rPr>
      <w:rFonts w:ascii="Arial" w:hAnsi="Arial"/>
      <w:sz w:val="22"/>
      <w:lang w:eastAsia="en-US"/>
    </w:rPr>
  </w:style>
  <w:style w:type="paragraph" w:styleId="22">
    <w:name w:val="List 2"/>
    <w:basedOn w:val="a"/>
    <w:rsid w:val="00291623"/>
    <w:pPr>
      <w:overflowPunct/>
      <w:autoSpaceDE/>
      <w:autoSpaceDN/>
      <w:adjustRightInd/>
      <w:ind w:left="566" w:hanging="283"/>
      <w:textAlignment w:val="auto"/>
    </w:pPr>
    <w:rPr>
      <w:lang w:val="el-GR" w:eastAsia="en-US"/>
    </w:rPr>
  </w:style>
  <w:style w:type="paragraph" w:styleId="aa">
    <w:name w:val="Balloon Text"/>
    <w:basedOn w:val="a"/>
    <w:semiHidden/>
    <w:rsid w:val="00996319"/>
    <w:rPr>
      <w:rFonts w:ascii="Tahoma" w:hAnsi="Tahoma" w:cs="Tahoma"/>
      <w:sz w:val="16"/>
      <w:szCs w:val="16"/>
    </w:rPr>
  </w:style>
  <w:style w:type="paragraph" w:styleId="ab">
    <w:name w:val="Title"/>
    <w:basedOn w:val="a"/>
    <w:qFormat/>
    <w:rsid w:val="00976228"/>
    <w:pPr>
      <w:overflowPunct/>
      <w:autoSpaceDE/>
      <w:autoSpaceDN/>
      <w:adjustRightInd/>
      <w:jc w:val="center"/>
      <w:textAlignment w:val="auto"/>
    </w:pPr>
    <w:rPr>
      <w:b/>
      <w:bCs/>
      <w:sz w:val="26"/>
      <w:szCs w:val="24"/>
      <w:u w:val="single"/>
      <w:lang w:val="el-GR"/>
    </w:rPr>
  </w:style>
  <w:style w:type="paragraph" w:styleId="ac">
    <w:name w:val="List Paragraph"/>
    <w:basedOn w:val="a"/>
    <w:uiPriority w:val="34"/>
    <w:qFormat/>
    <w:rsid w:val="003130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5</Pages>
  <Words>2197</Words>
  <Characters>11867</Characters>
  <Application>Microsoft Office Word</Application>
  <DocSecurity>0</DocSecurity>
  <Lines>98</Lines>
  <Paragraphs>28</Paragraphs>
  <ScaleCrop>false</ScaleCrop>
  <HeadingPairs>
    <vt:vector size="2" baseType="variant">
      <vt:variant>
        <vt:lpstr>Τίτλος</vt:lpstr>
      </vt:variant>
      <vt:variant>
        <vt:i4>1</vt:i4>
      </vt:variant>
    </vt:vector>
  </HeadingPairs>
  <TitlesOfParts>
    <vt:vector size="1" baseType="lpstr">
      <vt:lpstr>ΒΟΥΛΗ ΤΩΝ ΕΛΛΗΝΩΝ</vt:lpstr>
    </vt:vector>
  </TitlesOfParts>
  <Company>NA</Company>
  <LinksUpToDate>false</LinksUpToDate>
  <CharactersWithSpaces>14036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ΒΟΥΛΗ ΤΩΝ ΕΛΛΗΝΩΝ</dc:title>
  <dc:creator>plotter</dc:creator>
  <cp:lastModifiedBy>a.skandalakis</cp:lastModifiedBy>
  <cp:revision>12</cp:revision>
  <cp:lastPrinted>2013-07-18T06:42:00Z</cp:lastPrinted>
  <dcterms:created xsi:type="dcterms:W3CDTF">2013-07-12T07:17:00Z</dcterms:created>
  <dcterms:modified xsi:type="dcterms:W3CDTF">2013-07-24T09:19:00Z</dcterms:modified>
</cp:coreProperties>
</file>